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94" w:rsidRDefault="00141894" w:rsidP="00141894">
      <w:pPr>
        <w:jc w:val="both"/>
        <w:rPr>
          <w:rFonts w:ascii="Cambria" w:hAnsi="Cambria" w:cs="Arial"/>
          <w:b/>
          <w:color w:val="333333"/>
          <w:sz w:val="24"/>
          <w:szCs w:val="24"/>
        </w:rPr>
      </w:pPr>
    </w:p>
    <w:p w:rsidR="00931AC4" w:rsidRDefault="00931AC4" w:rsidP="00931AC4">
      <w:pPr>
        <w:pStyle w:val="Odstavecseseznamem"/>
        <w:spacing w:after="0"/>
        <w:ind w:left="0"/>
        <w:rPr>
          <w:rFonts w:ascii="Cambria" w:hAnsi="Cambria"/>
          <w:b/>
          <w:sz w:val="30"/>
          <w:szCs w:val="30"/>
        </w:rPr>
      </w:pPr>
      <w:r w:rsidRPr="00931AC4">
        <w:rPr>
          <w:rFonts w:ascii="Cambria" w:hAnsi="Cambria"/>
          <w:b/>
          <w:sz w:val="30"/>
          <w:szCs w:val="30"/>
        </w:rPr>
        <w:t>Divadelní Flora</w:t>
      </w:r>
      <w:r w:rsidR="00141894" w:rsidRPr="00931AC4">
        <w:rPr>
          <w:rFonts w:ascii="Cambria" w:hAnsi="Cambria"/>
          <w:b/>
          <w:sz w:val="30"/>
          <w:szCs w:val="30"/>
        </w:rPr>
        <w:t xml:space="preserve"> </w:t>
      </w:r>
      <w:r w:rsidRPr="00931AC4">
        <w:rPr>
          <w:rFonts w:ascii="Cambria" w:hAnsi="Cambria"/>
          <w:b/>
          <w:sz w:val="30"/>
          <w:szCs w:val="30"/>
        </w:rPr>
        <w:t>reflektuje proměny „starého kontinentu“</w:t>
      </w:r>
      <w:r w:rsidR="00604AE3" w:rsidRPr="00931AC4">
        <w:rPr>
          <w:rFonts w:ascii="Cambria" w:hAnsi="Cambria"/>
          <w:b/>
          <w:sz w:val="30"/>
          <w:szCs w:val="30"/>
        </w:rPr>
        <w:t xml:space="preserve">. </w:t>
      </w:r>
    </w:p>
    <w:p w:rsidR="00141894" w:rsidRPr="00931AC4" w:rsidRDefault="00931AC4" w:rsidP="00931AC4">
      <w:pPr>
        <w:pStyle w:val="Odstavecseseznamem"/>
        <w:spacing w:after="0"/>
        <w:ind w:left="0"/>
        <w:rPr>
          <w:rFonts w:ascii="Cambria" w:hAnsi="Cambria"/>
          <w:b/>
          <w:sz w:val="30"/>
          <w:szCs w:val="30"/>
        </w:rPr>
      </w:pPr>
      <w:r w:rsidRPr="00931AC4">
        <w:rPr>
          <w:rFonts w:ascii="Cambria" w:hAnsi="Cambria"/>
          <w:b/>
          <w:sz w:val="30"/>
          <w:szCs w:val="30"/>
        </w:rPr>
        <w:t>Do Olomouce přiveze hvězdné německojazyčné inscenace.</w:t>
      </w:r>
    </w:p>
    <w:p w:rsidR="00604AE3" w:rsidRPr="00ED26A0" w:rsidRDefault="00604AE3" w:rsidP="00931AC4">
      <w:pPr>
        <w:pStyle w:val="Odstavecseseznamem"/>
        <w:spacing w:after="0"/>
        <w:ind w:left="0"/>
        <w:rPr>
          <w:rFonts w:ascii="Cambria" w:hAnsi="Cambria"/>
          <w:b/>
          <w:sz w:val="30"/>
          <w:szCs w:val="30"/>
        </w:rPr>
      </w:pPr>
    </w:p>
    <w:p w:rsidR="00302A14" w:rsidRPr="00931AC4" w:rsidRDefault="00141894" w:rsidP="00ED26A0">
      <w:pPr>
        <w:spacing w:after="0" w:line="240" w:lineRule="auto"/>
        <w:rPr>
          <w:rFonts w:ascii="Cambria" w:hAnsi="Cambria"/>
          <w:b/>
        </w:rPr>
      </w:pPr>
      <w:r w:rsidRPr="00931AC4">
        <w:rPr>
          <w:rFonts w:ascii="Cambria" w:hAnsi="Cambria"/>
          <w:b/>
        </w:rPr>
        <w:t xml:space="preserve">2. tisková zpráva </w:t>
      </w:r>
    </w:p>
    <w:p w:rsidR="00141894" w:rsidRDefault="00141894" w:rsidP="00ED26A0">
      <w:pPr>
        <w:spacing w:after="0" w:line="240" w:lineRule="auto"/>
        <w:rPr>
          <w:rFonts w:ascii="Cambria" w:hAnsi="Cambria"/>
        </w:rPr>
      </w:pPr>
      <w:r w:rsidRPr="00931AC4">
        <w:rPr>
          <w:rFonts w:ascii="Cambria" w:hAnsi="Cambria"/>
        </w:rPr>
        <w:t>Olomouc, 19. dubna 2017</w:t>
      </w:r>
    </w:p>
    <w:p w:rsidR="00ED26A0" w:rsidRPr="00931AC4" w:rsidRDefault="00ED26A0" w:rsidP="00ED26A0">
      <w:pPr>
        <w:spacing w:after="0" w:line="240" w:lineRule="auto"/>
        <w:rPr>
          <w:rFonts w:ascii="Cambria" w:hAnsi="Cambria"/>
          <w:i/>
        </w:rPr>
      </w:pPr>
    </w:p>
    <w:p w:rsidR="00302A14" w:rsidRDefault="00931AC4" w:rsidP="00ED26A0">
      <w:pPr>
        <w:spacing w:after="0" w:line="240" w:lineRule="auto"/>
        <w:jc w:val="both"/>
        <w:rPr>
          <w:rFonts w:ascii="Cambria" w:hAnsi="Cambria" w:cs="Arial"/>
          <w:b/>
        </w:rPr>
      </w:pPr>
      <w:r w:rsidRPr="00931AC4">
        <w:rPr>
          <w:rFonts w:ascii="Cambria" w:hAnsi="Cambria" w:cs="Arial"/>
          <w:b/>
        </w:rPr>
        <w:t xml:space="preserve">Motto 21. Divadelní Flory zní </w:t>
      </w:r>
      <w:r w:rsidR="00322138" w:rsidRPr="00931AC4">
        <w:rPr>
          <w:rFonts w:ascii="Cambria" w:hAnsi="Cambria" w:cs="Arial"/>
          <w:b/>
        </w:rPr>
        <w:t>TEKUTÁ EVROPA</w:t>
      </w:r>
      <w:r w:rsidRPr="00931AC4">
        <w:rPr>
          <w:rFonts w:ascii="Cambria" w:hAnsi="Cambria" w:cs="Arial"/>
          <w:b/>
        </w:rPr>
        <w:t>.</w:t>
      </w:r>
      <w:r w:rsidR="00322138" w:rsidRPr="00931AC4">
        <w:rPr>
          <w:rFonts w:ascii="Cambria" w:hAnsi="Cambria" w:cs="Arial"/>
          <w:b/>
        </w:rPr>
        <w:t xml:space="preserve"> </w:t>
      </w:r>
      <w:r w:rsidRPr="00931AC4">
        <w:rPr>
          <w:rFonts w:ascii="Cambria" w:hAnsi="Cambria" w:cs="Arial"/>
          <w:b/>
        </w:rPr>
        <w:t xml:space="preserve">V rámci činoherního programu letošního festivalového ročníku se na jevišti Moravského divadla vůbec poprvé představí renomované německé soubory – Maxim Gorki Theater Berlín či mnichovský </w:t>
      </w:r>
      <w:r w:rsidR="00ED26A0">
        <w:rPr>
          <w:rFonts w:ascii="Cambria" w:hAnsi="Cambria" w:cs="Arial"/>
          <w:b/>
        </w:rPr>
        <w:t xml:space="preserve">Residenztheater. </w:t>
      </w:r>
    </w:p>
    <w:p w:rsidR="00ED26A0" w:rsidRPr="00ED26A0" w:rsidRDefault="00ED26A0" w:rsidP="00ED26A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302A14" w:rsidRDefault="00302A14" w:rsidP="00ED26A0">
      <w:pPr>
        <w:spacing w:after="0"/>
        <w:rPr>
          <w:rFonts w:ascii="Cambria" w:hAnsi="Cambria" w:cs="Arial"/>
          <w:b/>
          <w:sz w:val="24"/>
          <w:szCs w:val="24"/>
        </w:rPr>
      </w:pPr>
      <w:r w:rsidRPr="00ED26A0">
        <w:rPr>
          <w:rFonts w:ascii="Cambria" w:hAnsi="Cambria" w:cs="Arial"/>
          <w:b/>
          <w:sz w:val="24"/>
          <w:szCs w:val="24"/>
        </w:rPr>
        <w:t>Tekutá E</w:t>
      </w:r>
      <w:r w:rsidR="00ED26A0">
        <w:rPr>
          <w:rFonts w:ascii="Cambria" w:hAnsi="Cambria" w:cs="Arial"/>
          <w:b/>
          <w:sz w:val="24"/>
          <w:szCs w:val="24"/>
        </w:rPr>
        <w:t xml:space="preserve">vropa </w:t>
      </w:r>
    </w:p>
    <w:p w:rsidR="00082418" w:rsidRDefault="00082418" w:rsidP="00082418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Činoherní tituly 21. Divadelní Flory spojuje povětšinou silně autorská reflexe událostí, </w:t>
      </w:r>
      <w:r w:rsidRPr="00500AB2">
        <w:rPr>
          <w:rFonts w:ascii="Cambria" w:hAnsi="Cambria"/>
        </w:rPr>
        <w:t xml:space="preserve">postojů </w:t>
      </w:r>
      <w:r w:rsidR="00B41D66">
        <w:rPr>
          <w:rFonts w:ascii="Cambria" w:hAnsi="Cambria"/>
        </w:rPr>
        <w:br/>
      </w:r>
      <w:r w:rsidRPr="00500AB2">
        <w:rPr>
          <w:rFonts w:ascii="Cambria" w:hAnsi="Cambria"/>
        </w:rPr>
        <w:t>a myšlení</w:t>
      </w:r>
      <w:r>
        <w:rPr>
          <w:rFonts w:ascii="Cambria" w:hAnsi="Cambria"/>
        </w:rPr>
        <w:t xml:space="preserve">, jež v moderních dějinách formovaly (a dosud formují) „tvář současné Evropy“; charakterizuje je potřeba komentovat přelomové i méně exponované dějinné situace </w:t>
      </w:r>
      <w:r w:rsidR="00B41D66">
        <w:rPr>
          <w:rFonts w:ascii="Cambria" w:hAnsi="Cambria"/>
        </w:rPr>
        <w:br/>
      </w:r>
      <w:r>
        <w:rPr>
          <w:rFonts w:ascii="Cambria" w:hAnsi="Cambria"/>
        </w:rPr>
        <w:t>a zaznamenat jejich dopad na osudy skutečných, ale i fiktivních osobností, společně obývajících mentálně proměnlivý prostor „starého kontinentu“.</w:t>
      </w:r>
    </w:p>
    <w:p w:rsidR="00082418" w:rsidRDefault="00A4762C" w:rsidP="00082418">
      <w:pPr>
        <w:spacing w:after="0" w:line="240" w:lineRule="auto"/>
        <w:jc w:val="both"/>
        <w:rPr>
          <w:rFonts w:ascii="Cambria" w:hAnsi="Cambria" w:cs="Arial"/>
        </w:rPr>
      </w:pPr>
      <w:r w:rsidRPr="00ED26A0">
        <w:rPr>
          <w:rFonts w:ascii="Cambria" w:hAnsi="Cambria" w:cs="Arial"/>
        </w:rPr>
        <w:t xml:space="preserve"> </w:t>
      </w:r>
      <w:r w:rsidR="00105FB9" w:rsidRPr="00BD0760">
        <w:rPr>
          <w:rFonts w:ascii="Cambria" w:hAnsi="Cambria" w:cs="Arial"/>
          <w:i/>
        </w:rPr>
        <w:t>„</w:t>
      </w:r>
      <w:r w:rsidR="007C061B" w:rsidRPr="00ED26A0">
        <w:rPr>
          <w:rFonts w:ascii="Cambria" w:hAnsi="Cambria" w:cs="Arial"/>
          <w:i/>
        </w:rPr>
        <w:t>Autenticky reprodukované ozvuky blízkovýchodního konfliktu</w:t>
      </w:r>
      <w:r w:rsidR="00F10F5A">
        <w:rPr>
          <w:rFonts w:ascii="Cambria" w:hAnsi="Cambria" w:cs="Arial"/>
          <w:i/>
        </w:rPr>
        <w:t xml:space="preserve"> v prostředí současného Berlína</w:t>
      </w:r>
      <w:r w:rsidR="007C061B" w:rsidRPr="00ED26A0">
        <w:rPr>
          <w:rFonts w:ascii="Cambria" w:hAnsi="Cambria" w:cs="Arial"/>
          <w:i/>
        </w:rPr>
        <w:t xml:space="preserve"> (</w:t>
      </w:r>
      <w:r w:rsidR="00141894" w:rsidRPr="00ED26A0">
        <w:rPr>
          <w:rFonts w:ascii="Cambria" w:hAnsi="Cambria" w:cs="Arial"/>
          <w:b/>
          <w:i/>
        </w:rPr>
        <w:t>The</w:t>
      </w:r>
      <w:r w:rsidR="006B788A" w:rsidRPr="00ED26A0">
        <w:rPr>
          <w:rFonts w:ascii="Cambria" w:hAnsi="Cambria" w:cs="Arial"/>
          <w:b/>
          <w:i/>
        </w:rPr>
        <w:t> </w:t>
      </w:r>
      <w:hyperlink r:id="rId6" w:history="1">
        <w:r w:rsidR="007C061B" w:rsidRPr="00ED26A0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t>Situation</w:t>
        </w:r>
      </w:hyperlink>
      <w:r w:rsidR="007C061B" w:rsidRPr="00ED26A0">
        <w:rPr>
          <w:rFonts w:ascii="Cambria" w:hAnsi="Cambria" w:cs="Arial"/>
          <w:i/>
        </w:rPr>
        <w:t>), nekompromisní, adresná sonda do temných komnat česko-slovenských (post)komunistických person (</w:t>
      </w:r>
      <w:hyperlink r:id="rId7" w:history="1">
        <w:r w:rsidR="007C061B" w:rsidRPr="00ED26A0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t>Elity</w:t>
        </w:r>
      </w:hyperlink>
      <w:r w:rsidR="007C061B" w:rsidRPr="00ED26A0">
        <w:rPr>
          <w:rFonts w:ascii="Cambria" w:hAnsi="Cambria" w:cs="Arial"/>
          <w:i/>
        </w:rPr>
        <w:t>), zneklidňující konfrontace</w:t>
      </w:r>
      <w:r w:rsidR="00F10F5A">
        <w:rPr>
          <w:rFonts w:ascii="Cambria" w:hAnsi="Cambria" w:cs="Arial"/>
          <w:i/>
        </w:rPr>
        <w:t xml:space="preserve"> uhlazených německých reálií </w:t>
      </w:r>
      <w:r w:rsidR="00B41D66">
        <w:rPr>
          <w:rFonts w:ascii="Cambria" w:hAnsi="Cambria" w:cs="Arial"/>
          <w:i/>
        </w:rPr>
        <w:br/>
      </w:r>
      <w:r w:rsidR="00F10F5A">
        <w:rPr>
          <w:rFonts w:ascii="Cambria" w:hAnsi="Cambria" w:cs="Arial"/>
          <w:i/>
        </w:rPr>
        <w:t>a ‚</w:t>
      </w:r>
      <w:r w:rsidR="007C061B" w:rsidRPr="00ED26A0">
        <w:rPr>
          <w:rFonts w:ascii="Cambria" w:hAnsi="Cambria" w:cs="Arial"/>
          <w:i/>
        </w:rPr>
        <w:t>balk</w:t>
      </w:r>
      <w:r w:rsidR="00082418">
        <w:rPr>
          <w:rFonts w:ascii="Cambria" w:hAnsi="Cambria" w:cs="Arial"/>
          <w:i/>
        </w:rPr>
        <w:t>ánské výbušnosti</w:t>
      </w:r>
      <w:r w:rsidR="00F10F5A">
        <w:rPr>
          <w:rFonts w:ascii="Cambria" w:hAnsi="Cambria" w:cs="Arial"/>
          <w:i/>
        </w:rPr>
        <w:t>‘</w:t>
      </w:r>
      <w:r w:rsidR="00082418">
        <w:rPr>
          <w:rFonts w:ascii="Cambria" w:hAnsi="Cambria" w:cs="Arial"/>
          <w:i/>
        </w:rPr>
        <w:t xml:space="preserve"> </w:t>
      </w:r>
      <w:r w:rsidR="007C061B" w:rsidRPr="00ED26A0">
        <w:rPr>
          <w:rFonts w:ascii="Cambria" w:hAnsi="Cambria" w:cs="Arial"/>
          <w:i/>
        </w:rPr>
        <w:t>(</w:t>
      </w:r>
      <w:r w:rsidR="007C061B" w:rsidRPr="00ED26A0">
        <w:rPr>
          <w:rFonts w:ascii="Cambria" w:hAnsi="Cambria" w:cs="Arial"/>
          <w:b/>
          <w:i/>
        </w:rPr>
        <w:t>Balkan macht frei</w:t>
      </w:r>
      <w:r w:rsidR="007C061B" w:rsidRPr="00ED26A0">
        <w:rPr>
          <w:rFonts w:ascii="Cambria" w:hAnsi="Cambria" w:cs="Arial"/>
          <w:i/>
        </w:rPr>
        <w:t>), disputace na téma české národní identity (</w:t>
      </w:r>
      <w:hyperlink r:id="rId8" w:history="1">
        <w:r w:rsidR="007C061B" w:rsidRPr="00ED26A0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t xml:space="preserve">Herec </w:t>
        </w:r>
        <w:r w:rsidR="00B41D66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br/>
        </w:r>
        <w:r w:rsidR="007C061B" w:rsidRPr="00ED26A0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t>a truhlář</w:t>
        </w:r>
        <w:r w:rsidR="00141894" w:rsidRPr="00ED26A0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t xml:space="preserve"> </w:t>
        </w:r>
        <w:r w:rsidR="006B788A" w:rsidRPr="00ED26A0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t>M</w:t>
        </w:r>
        <w:r w:rsidR="00141894" w:rsidRPr="00ED26A0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t>ajer mluví o stavu své domoviny</w:t>
        </w:r>
      </w:hyperlink>
      <w:r w:rsidR="00141894" w:rsidRPr="00ED26A0">
        <w:rPr>
          <w:rFonts w:ascii="Cambria" w:hAnsi="Cambria"/>
          <w:i/>
        </w:rPr>
        <w:t>)</w:t>
      </w:r>
      <w:r w:rsidR="007C061B" w:rsidRPr="00ED26A0">
        <w:rPr>
          <w:rFonts w:ascii="Cambria" w:hAnsi="Cambria" w:cs="Arial"/>
          <w:i/>
        </w:rPr>
        <w:t>, mrazivě trefná paralela ke zmatečné komunikaci v</w:t>
      </w:r>
      <w:r w:rsidR="00BD0760">
        <w:rPr>
          <w:rFonts w:ascii="Cambria" w:hAnsi="Cambria" w:cs="Arial"/>
          <w:i/>
        </w:rPr>
        <w:t> </w:t>
      </w:r>
      <w:r w:rsidR="007C061B" w:rsidRPr="00ED26A0">
        <w:rPr>
          <w:rFonts w:ascii="Cambria" w:hAnsi="Cambria" w:cs="Arial"/>
          <w:i/>
        </w:rPr>
        <w:t>sou</w:t>
      </w:r>
      <w:r w:rsidR="00082418">
        <w:rPr>
          <w:rFonts w:ascii="Cambria" w:hAnsi="Cambria" w:cs="Arial"/>
          <w:i/>
        </w:rPr>
        <w:t>časných</w:t>
      </w:r>
      <w:r w:rsidR="00BD0760">
        <w:rPr>
          <w:rFonts w:ascii="Cambria" w:hAnsi="Cambria" w:cs="Arial"/>
          <w:i/>
        </w:rPr>
        <w:t xml:space="preserve"> </w:t>
      </w:r>
      <w:r w:rsidR="007C061B" w:rsidRPr="00ED26A0">
        <w:rPr>
          <w:rFonts w:ascii="Cambria" w:hAnsi="Cambria" w:cs="Arial"/>
          <w:i/>
        </w:rPr>
        <w:t>evropsko-unijních strukturách (</w:t>
      </w:r>
      <w:hyperlink r:id="rId9" w:history="1">
        <w:r w:rsidR="007C061B" w:rsidRPr="00ED26A0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t>Kauza Schwejk</w:t>
        </w:r>
      </w:hyperlink>
      <w:r w:rsidR="007C061B" w:rsidRPr="00ED26A0">
        <w:rPr>
          <w:rFonts w:ascii="Cambria" w:hAnsi="Cambria" w:cs="Arial"/>
          <w:i/>
        </w:rPr>
        <w:t>), neokázalá pocta dějinami nerozdrolené integritě silné osobnosti (</w:t>
      </w:r>
      <w:hyperlink r:id="rId10" w:history="1">
        <w:r w:rsidR="007C061B" w:rsidRPr="00ED26A0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t>Olga</w:t>
        </w:r>
      </w:hyperlink>
      <w:r w:rsidR="00D93BEF" w:rsidRPr="00D93BEF">
        <w:rPr>
          <w:rFonts w:ascii="Cambria" w:hAnsi="Cambria"/>
          <w:i/>
        </w:rPr>
        <w:t>)</w:t>
      </w:r>
      <w:r w:rsidR="007C061B" w:rsidRPr="00ED26A0">
        <w:rPr>
          <w:rFonts w:ascii="Cambria" w:hAnsi="Cambria" w:cs="Arial"/>
          <w:i/>
        </w:rPr>
        <w:t>, meditativní ohlédnutí za největší genocidou 20.</w:t>
      </w:r>
      <w:r w:rsidR="00BD0760">
        <w:rPr>
          <w:rFonts w:ascii="Cambria" w:hAnsi="Cambria" w:cs="Arial"/>
          <w:i/>
        </w:rPr>
        <w:t> </w:t>
      </w:r>
      <w:r w:rsidR="007C061B" w:rsidRPr="00ED26A0">
        <w:rPr>
          <w:rFonts w:ascii="Cambria" w:hAnsi="Cambria" w:cs="Arial"/>
          <w:i/>
        </w:rPr>
        <w:t>století (</w:t>
      </w:r>
      <w:r w:rsidR="00141894" w:rsidRPr="00ED26A0">
        <w:rPr>
          <w:rFonts w:ascii="Cambria" w:hAnsi="Cambria" w:cs="Arial"/>
          <w:b/>
          <w:i/>
        </w:rPr>
        <w:t xml:space="preserve">Pan Theodor </w:t>
      </w:r>
      <w:hyperlink r:id="rId11" w:history="1">
        <w:r w:rsidR="007C061B" w:rsidRPr="00ED26A0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t>Mundstock</w:t>
        </w:r>
      </w:hyperlink>
      <w:r w:rsidR="007C061B" w:rsidRPr="00ED26A0">
        <w:rPr>
          <w:rFonts w:ascii="Cambria" w:hAnsi="Cambria" w:cs="Arial"/>
          <w:i/>
        </w:rPr>
        <w:t>), groteskní reflexe nenaplněné touhy po absolutní dokonalosti (</w:t>
      </w:r>
      <w:hyperlink r:id="rId12" w:history="1">
        <w:r w:rsidR="007C061B" w:rsidRPr="00ED26A0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t>Síla zvyku</w:t>
        </w:r>
      </w:hyperlink>
      <w:r w:rsidR="007C061B" w:rsidRPr="00ED26A0">
        <w:rPr>
          <w:rFonts w:ascii="Cambria" w:hAnsi="Cambria" w:cs="Arial"/>
          <w:i/>
        </w:rPr>
        <w:t>), hlasité boření historického</w:t>
      </w:r>
      <w:r w:rsidR="00082418">
        <w:rPr>
          <w:rFonts w:ascii="Cambria" w:hAnsi="Cambria" w:cs="Arial"/>
          <w:i/>
        </w:rPr>
        <w:t xml:space="preserve"> </w:t>
      </w:r>
      <w:r w:rsidR="007C061B" w:rsidRPr="00ED26A0">
        <w:rPr>
          <w:rFonts w:ascii="Cambria" w:hAnsi="Cambria" w:cs="Arial"/>
          <w:i/>
        </w:rPr>
        <w:t>a společenského tabu (</w:t>
      </w:r>
      <w:hyperlink r:id="rId13" w:history="1">
        <w:r w:rsidR="007C061B" w:rsidRPr="00ED26A0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t>Dílo</w:t>
        </w:r>
      </w:hyperlink>
      <w:r w:rsidR="007C061B" w:rsidRPr="00ED26A0">
        <w:rPr>
          <w:rFonts w:ascii="Cambria" w:hAnsi="Cambria" w:cs="Arial"/>
          <w:i/>
        </w:rPr>
        <w:t>), éterické zachycení rozpadu letitých evropských hodnot se sebeironickým dovětkem (</w:t>
      </w:r>
      <w:hyperlink r:id="rId14" w:history="1">
        <w:r w:rsidR="007C061B" w:rsidRPr="00ED26A0">
          <w:rPr>
            <w:rStyle w:val="Hypertextovodkaz"/>
            <w:rFonts w:ascii="Cambria" w:hAnsi="Cambria" w:cs="Arial"/>
            <w:b/>
            <w:i/>
            <w:color w:val="auto"/>
            <w:u w:val="none"/>
          </w:rPr>
          <w:t>Náměsíčníci</w:t>
        </w:r>
      </w:hyperlink>
      <w:r w:rsidRPr="00ED26A0">
        <w:rPr>
          <w:rFonts w:ascii="Cambria" w:hAnsi="Cambria" w:cs="Arial"/>
          <w:i/>
        </w:rPr>
        <w:t>)</w:t>
      </w:r>
      <w:r w:rsidR="00105FB9" w:rsidRPr="00BD0760">
        <w:rPr>
          <w:rFonts w:ascii="Cambria" w:hAnsi="Cambria" w:cs="Arial"/>
          <w:i/>
        </w:rPr>
        <w:t>,“</w:t>
      </w:r>
      <w:r w:rsidR="00082418">
        <w:rPr>
          <w:rFonts w:ascii="Cambria" w:hAnsi="Cambria" w:cs="Arial"/>
        </w:rPr>
        <w:t xml:space="preserve"> stručně charakterizuje základní témata stěžejních festivalových produkcí </w:t>
      </w:r>
      <w:r w:rsidR="00105FB9" w:rsidRPr="00ED26A0">
        <w:rPr>
          <w:rFonts w:ascii="Cambria" w:hAnsi="Cambria" w:cs="Arial"/>
        </w:rPr>
        <w:t xml:space="preserve">ředitel </w:t>
      </w:r>
      <w:r w:rsidR="00082418">
        <w:rPr>
          <w:rFonts w:ascii="Cambria" w:hAnsi="Cambria" w:cs="Arial"/>
        </w:rPr>
        <w:t xml:space="preserve">DF </w:t>
      </w:r>
      <w:r w:rsidR="00105FB9" w:rsidRPr="00ED26A0">
        <w:rPr>
          <w:rFonts w:ascii="Cambria" w:hAnsi="Cambria" w:cs="Arial"/>
        </w:rPr>
        <w:t xml:space="preserve">Petr Nerušil. Součástí </w:t>
      </w:r>
      <w:r w:rsidR="00082418">
        <w:rPr>
          <w:rFonts w:ascii="Cambria" w:hAnsi="Cambria" w:cs="Arial"/>
        </w:rPr>
        <w:t xml:space="preserve">hlavní programové linie přehlídky, zaměřené na průřez aktuální českou a německou </w:t>
      </w:r>
      <w:r w:rsidR="00C8754F">
        <w:rPr>
          <w:rFonts w:ascii="Cambria" w:hAnsi="Cambria" w:cs="Arial"/>
        </w:rPr>
        <w:t>činoherní</w:t>
      </w:r>
      <w:r w:rsidR="00082418">
        <w:rPr>
          <w:rFonts w:ascii="Cambria" w:hAnsi="Cambria" w:cs="Arial"/>
        </w:rPr>
        <w:t xml:space="preserve"> tvorbou, </w:t>
      </w:r>
      <w:r w:rsidR="00105FB9" w:rsidRPr="00ED26A0">
        <w:rPr>
          <w:rFonts w:ascii="Cambria" w:hAnsi="Cambria" w:cs="Arial"/>
        </w:rPr>
        <w:t xml:space="preserve">je také pětidenní profil </w:t>
      </w:r>
      <w:r w:rsidR="00082418">
        <w:rPr>
          <w:rFonts w:ascii="Cambria" w:hAnsi="Cambria" w:cs="Arial"/>
        </w:rPr>
        <w:t xml:space="preserve">přední tuzemské scény – </w:t>
      </w:r>
      <w:r w:rsidR="00105FB9" w:rsidRPr="00ED26A0">
        <w:rPr>
          <w:rFonts w:ascii="Cambria" w:hAnsi="Cambria" w:cs="Arial"/>
        </w:rPr>
        <w:t>pražského Studia Hrdinů.</w:t>
      </w:r>
    </w:p>
    <w:p w:rsidR="00082418" w:rsidRDefault="00082418" w:rsidP="00082418">
      <w:pPr>
        <w:spacing w:after="0" w:line="240" w:lineRule="auto"/>
        <w:jc w:val="both"/>
        <w:rPr>
          <w:rFonts w:ascii="Cambria" w:hAnsi="Cambria" w:cs="Arial"/>
        </w:rPr>
      </w:pPr>
    </w:p>
    <w:p w:rsidR="00F91F6B" w:rsidRDefault="00F91F6B" w:rsidP="00082418">
      <w:pPr>
        <w:spacing w:after="0" w:line="240" w:lineRule="auto"/>
        <w:jc w:val="both"/>
        <w:rPr>
          <w:rFonts w:ascii="Cambria" w:hAnsi="Cambria"/>
          <w:b/>
        </w:rPr>
      </w:pPr>
      <w:r w:rsidRPr="00082418">
        <w:rPr>
          <w:rFonts w:ascii="Cambria" w:hAnsi="Cambria"/>
          <w:b/>
        </w:rPr>
        <w:t>„The Situation“</w:t>
      </w:r>
      <w:r w:rsidR="00C866F9">
        <w:rPr>
          <w:rFonts w:ascii="Cambria" w:hAnsi="Cambria"/>
          <w:b/>
        </w:rPr>
        <w:t xml:space="preserve"> – třeskutý konflikt na dosah ruky</w:t>
      </w:r>
    </w:p>
    <w:p w:rsidR="00082418" w:rsidRDefault="00C8754F" w:rsidP="0040715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Hovoří-li přímí aktéři o reáliích </w:t>
      </w:r>
      <w:r w:rsidR="00B57F27">
        <w:rPr>
          <w:rFonts w:ascii="Cambria" w:hAnsi="Cambria"/>
        </w:rPr>
        <w:t>permanentního</w:t>
      </w:r>
      <w:r>
        <w:rPr>
          <w:rFonts w:ascii="Cambria" w:hAnsi="Cambria"/>
        </w:rPr>
        <w:t xml:space="preserve"> blízkovýchodního konfliktu, definují jej často krátkým a výstižným slovem – The Situation. Jeho ozvuky v prostředí současného Berlína jsou východiskem pro stejnojmennou německojazyčnou Hru roku 2016 izraelské autorky a režisérky </w:t>
      </w:r>
      <w:r w:rsidRPr="00407159">
        <w:rPr>
          <w:rFonts w:ascii="Cambria" w:hAnsi="Cambria"/>
          <w:b/>
        </w:rPr>
        <w:t>Yael Ronen</w:t>
      </w:r>
      <w:r>
        <w:rPr>
          <w:rFonts w:ascii="Cambria" w:hAnsi="Cambria"/>
        </w:rPr>
        <w:t xml:space="preserve">. V inscenaci berlínského </w:t>
      </w:r>
      <w:r w:rsidRPr="00407159">
        <w:rPr>
          <w:rFonts w:ascii="Cambria" w:hAnsi="Cambria"/>
          <w:b/>
        </w:rPr>
        <w:t>Maxim Gorki Theater</w:t>
      </w:r>
      <w:r>
        <w:rPr>
          <w:rFonts w:ascii="Cambria" w:hAnsi="Cambria"/>
        </w:rPr>
        <w:t xml:space="preserve"> rozehrávají autentičtí protagonisté z</w:t>
      </w:r>
      <w:r w:rsidR="00B57F27">
        <w:rPr>
          <w:rFonts w:ascii="Cambria" w:hAnsi="Cambria"/>
        </w:rPr>
        <w:t xml:space="preserve"> exponovaných </w:t>
      </w:r>
      <w:r>
        <w:rPr>
          <w:rFonts w:ascii="Cambria" w:hAnsi="Cambria"/>
        </w:rPr>
        <w:t xml:space="preserve">zemí </w:t>
      </w:r>
      <w:r w:rsidR="00B57F27">
        <w:rPr>
          <w:rFonts w:ascii="Cambria" w:hAnsi="Cambria"/>
        </w:rPr>
        <w:t>třaskavé lokality</w:t>
      </w:r>
      <w:r>
        <w:rPr>
          <w:rFonts w:ascii="Cambria" w:hAnsi="Cambria"/>
        </w:rPr>
        <w:t xml:space="preserve"> (Afghánistán, Izrael, Libanon, Palestina) černohumornou </w:t>
      </w:r>
      <w:r w:rsidR="00407159">
        <w:rPr>
          <w:rFonts w:ascii="Cambria" w:hAnsi="Cambria"/>
        </w:rPr>
        <w:t>produkci</w:t>
      </w:r>
      <w:r>
        <w:rPr>
          <w:rFonts w:ascii="Cambria" w:hAnsi="Cambria"/>
        </w:rPr>
        <w:t>, jejímiž aktéry jsou frekventanti jazykového kurzu. Během devadesátiminutové „lekce němčiny“ se nakonec ukáže, že gramatické nedostatky nejsou zdaleka jejich největším problémem…</w:t>
      </w:r>
      <w:r w:rsidR="00407159">
        <w:rPr>
          <w:rFonts w:ascii="Cambria" w:hAnsi="Cambria"/>
        </w:rPr>
        <w:t xml:space="preserve"> Lehce provokativní komedii, plnou slovního vtipu, odstartuje program hostujících titulů Flory na jevišti olomouckého Moravského divadla v neděli 14. května.</w:t>
      </w:r>
    </w:p>
    <w:p w:rsidR="00407159" w:rsidRPr="00407159" w:rsidRDefault="00407159" w:rsidP="00407159">
      <w:pPr>
        <w:shd w:val="clear" w:color="auto" w:fill="FFFFFF"/>
        <w:spacing w:after="0" w:line="312" w:lineRule="atLeast"/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</w:pPr>
      <w:r w:rsidRPr="00407159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Je to odvážný, nelítostný divadelní večer</w:t>
      </w:r>
      <w:r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, </w:t>
      </w:r>
      <w:r w:rsidRPr="00407159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plný sebeironie a slovního humoru. </w:t>
      </w:r>
      <w:r w:rsidRPr="00407159"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  <w:t>Frankfurter Neue Presse</w:t>
      </w:r>
    </w:p>
    <w:p w:rsidR="00407159" w:rsidRPr="00407159" w:rsidRDefault="00407159" w:rsidP="00407159">
      <w:pPr>
        <w:shd w:val="clear" w:color="auto" w:fill="FFFFFF"/>
        <w:spacing w:after="0" w:line="312" w:lineRule="atLeast"/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</w:pPr>
      <w:r w:rsidRPr="00407159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Naléhavá hra. Taková, která se (do)týká nás všech.</w:t>
      </w:r>
      <w:r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 </w:t>
      </w:r>
      <w:r w:rsidRPr="00407159"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  <w:t>3sat</w:t>
      </w:r>
    </w:p>
    <w:p w:rsidR="00407159" w:rsidRPr="00407159" w:rsidRDefault="00407159" w:rsidP="00407159">
      <w:pPr>
        <w:shd w:val="clear" w:color="auto" w:fill="FFFFFF"/>
        <w:spacing w:after="0" w:line="312" w:lineRule="atLeast"/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</w:pPr>
      <w:r w:rsidRPr="00407159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Skvěle pasující příspěvek k aktuálním diskuzím o přistěhovalectví a islámu.</w:t>
      </w:r>
      <w:r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 </w:t>
      </w:r>
      <w:r w:rsidRPr="00407159"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  <w:t>Rheinische Post</w:t>
      </w:r>
    </w:p>
    <w:p w:rsidR="00407159" w:rsidRDefault="00407159" w:rsidP="00407159">
      <w:pPr>
        <w:spacing w:after="0" w:line="240" w:lineRule="auto"/>
        <w:jc w:val="both"/>
        <w:rPr>
          <w:rFonts w:ascii="Cambria" w:hAnsi="Cambria"/>
        </w:rPr>
      </w:pPr>
    </w:p>
    <w:p w:rsidR="00407159" w:rsidRDefault="00407159" w:rsidP="00407159">
      <w:pPr>
        <w:spacing w:after="0" w:line="240" w:lineRule="auto"/>
        <w:jc w:val="both"/>
        <w:rPr>
          <w:rFonts w:ascii="Cambria" w:hAnsi="Cambria"/>
          <w:b/>
        </w:rPr>
      </w:pPr>
      <w:r w:rsidRPr="00407159">
        <w:rPr>
          <w:rFonts w:ascii="Cambria" w:hAnsi="Cambria"/>
          <w:b/>
        </w:rPr>
        <w:lastRenderedPageBreak/>
        <w:t>Nekompromisní provokace režiséra Olivera Frljiće</w:t>
      </w:r>
    </w:p>
    <w:p w:rsidR="00B57F27" w:rsidRDefault="00407159" w:rsidP="00B57F27">
      <w:pPr>
        <w:spacing w:after="0" w:line="240" w:lineRule="auto"/>
        <w:jc w:val="both"/>
        <w:rPr>
          <w:rFonts w:ascii="Cambria" w:hAnsi="Cambria" w:cs="Arial"/>
          <w:bCs/>
        </w:rPr>
      </w:pPr>
      <w:r>
        <w:rPr>
          <w:rFonts w:ascii="Cambria" w:hAnsi="Cambria"/>
        </w:rPr>
        <w:t xml:space="preserve">Strhujícím zážitkem bude představení mnichovského </w:t>
      </w:r>
      <w:r w:rsidRPr="00407159">
        <w:rPr>
          <w:rFonts w:ascii="Cambria" w:hAnsi="Cambria"/>
          <w:b/>
        </w:rPr>
        <w:t xml:space="preserve">Residenztheateru </w:t>
      </w:r>
      <w:r w:rsidRPr="00407159">
        <w:rPr>
          <w:rFonts w:ascii="Cambria" w:hAnsi="Cambria"/>
          <w:b/>
          <w:i/>
        </w:rPr>
        <w:t>Balkan macht frei</w:t>
      </w:r>
      <w:r w:rsidR="00B57F27">
        <w:rPr>
          <w:rFonts w:ascii="Cambria" w:hAnsi="Cambria"/>
        </w:rPr>
        <w:t>. A</w:t>
      </w:r>
      <w:r>
        <w:rPr>
          <w:rFonts w:ascii="Cambria" w:hAnsi="Cambria"/>
        </w:rPr>
        <w:t xml:space="preserve">utor a mezinárodně uznávaný chorvatský režisér </w:t>
      </w:r>
      <w:r w:rsidRPr="00B57F27">
        <w:rPr>
          <w:rFonts w:ascii="Cambria" w:hAnsi="Cambria"/>
          <w:b/>
        </w:rPr>
        <w:t>Oliver Frl</w:t>
      </w:r>
      <w:r w:rsidRPr="00D93BEF">
        <w:rPr>
          <w:rFonts w:ascii="Cambria" w:hAnsi="Cambria"/>
          <w:b/>
        </w:rPr>
        <w:t>jić</w:t>
      </w:r>
      <w:r>
        <w:rPr>
          <w:rFonts w:ascii="Cambria" w:hAnsi="Cambria"/>
        </w:rPr>
        <w:t xml:space="preserve"> </w:t>
      </w:r>
      <w:r w:rsidR="00B57F27">
        <w:rPr>
          <w:rFonts w:ascii="Cambria" w:hAnsi="Cambria"/>
        </w:rPr>
        <w:t xml:space="preserve">se ve své tvorbě zaměřuje </w:t>
      </w:r>
      <w:r w:rsidR="00B41D66">
        <w:rPr>
          <w:rFonts w:ascii="Cambria" w:hAnsi="Cambria"/>
        </w:rPr>
        <w:br/>
      </w:r>
      <w:r w:rsidR="00B57F27">
        <w:rPr>
          <w:rFonts w:ascii="Cambria" w:hAnsi="Cambria"/>
        </w:rPr>
        <w:t xml:space="preserve">na kontroverzní a tabuizovaná témata – aktuálně se jeho jméno objevuje v médiích v souvislosti s varšavskou inscenací </w:t>
      </w:r>
      <w:r w:rsidR="00B57F27">
        <w:rPr>
          <w:rFonts w:ascii="Cambria" w:hAnsi="Cambria"/>
          <w:i/>
        </w:rPr>
        <w:t>Prokletí</w:t>
      </w:r>
      <w:r w:rsidR="00B57F27">
        <w:rPr>
          <w:rFonts w:ascii="Cambria" w:hAnsi="Cambria"/>
        </w:rPr>
        <w:t>, jež vyvolala v sousedním Polsku vlnu žalob za urážku náboženského přesvědčení. Pro palčivé drásání letitých traumat našich západních sousedů našel Frl</w:t>
      </w:r>
      <w:r w:rsidR="00D93BEF">
        <w:rPr>
          <w:rFonts w:ascii="Cambria" w:hAnsi="Cambria"/>
        </w:rPr>
        <w:t>j</w:t>
      </w:r>
      <w:r w:rsidR="00B57F27">
        <w:rPr>
          <w:rFonts w:ascii="Cambria" w:hAnsi="Cambria"/>
        </w:rPr>
        <w:t xml:space="preserve">ič ideální médium v jedné z nastupujících hvězd evropského divadla – </w:t>
      </w:r>
      <w:r w:rsidR="00B57F27" w:rsidRPr="00B57F27">
        <w:rPr>
          <w:rFonts w:ascii="Cambria" w:hAnsi="Cambria"/>
          <w:b/>
        </w:rPr>
        <w:t>Franzi Pätzoldovi</w:t>
      </w:r>
      <w:r w:rsidR="00B57F27">
        <w:rPr>
          <w:rFonts w:ascii="Cambria" w:hAnsi="Cambria"/>
        </w:rPr>
        <w:t xml:space="preserve">, jenž byl za své mimořádně expresivní pojetí režisérova alter ega nominován na Cenu Faust, určenou pro německého Herce roku. </w:t>
      </w:r>
      <w:r w:rsidR="00B57F27" w:rsidRPr="00B57F27">
        <w:rPr>
          <w:rFonts w:ascii="Cambria" w:hAnsi="Cambria" w:cs="Arial"/>
          <w:bCs/>
        </w:rPr>
        <w:t>Nekompromisní politickou inscenaci „Bavorského národního divadla“, jež se stala jednou z událostí loňské německé divadeln</w:t>
      </w:r>
      <w:r w:rsidR="00B57F27">
        <w:rPr>
          <w:rFonts w:ascii="Cambria" w:hAnsi="Cambria" w:cs="Arial"/>
          <w:bCs/>
        </w:rPr>
        <w:t>í sezony, uvidí festivaloví diváci</w:t>
      </w:r>
      <w:r w:rsidR="00B57F27" w:rsidRPr="00B57F27">
        <w:rPr>
          <w:rFonts w:ascii="Cambria" w:hAnsi="Cambria" w:cs="Arial"/>
          <w:bCs/>
        </w:rPr>
        <w:t xml:space="preserve"> v úterý 16. </w:t>
      </w:r>
      <w:r w:rsidR="00B57F27">
        <w:rPr>
          <w:rFonts w:ascii="Cambria" w:hAnsi="Cambria" w:cs="Arial"/>
          <w:bCs/>
        </w:rPr>
        <w:t>k</w:t>
      </w:r>
      <w:r w:rsidR="00B57F27" w:rsidRPr="00B57F27">
        <w:rPr>
          <w:rFonts w:ascii="Cambria" w:hAnsi="Cambria" w:cs="Arial"/>
          <w:bCs/>
        </w:rPr>
        <w:t>větna</w:t>
      </w:r>
      <w:r w:rsidR="00B57F27">
        <w:rPr>
          <w:rFonts w:ascii="Cambria" w:hAnsi="Cambria" w:cs="Arial"/>
          <w:bCs/>
        </w:rPr>
        <w:t>.</w:t>
      </w:r>
    </w:p>
    <w:p w:rsidR="00B57F27" w:rsidRDefault="00B57F27" w:rsidP="00B57F27">
      <w:pPr>
        <w:shd w:val="clear" w:color="auto" w:fill="FFFFFF"/>
        <w:spacing w:after="0" w:line="312" w:lineRule="atLeast"/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</w:pPr>
      <w:r w:rsidRPr="00B57F27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Jedna z nejzásadnějších</w:t>
      </w:r>
      <w:r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 událostí divadelní sezóny! </w:t>
      </w:r>
      <w:r w:rsidRPr="00B57F27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Gra</w:t>
      </w:r>
      <w:r w:rsidR="00F10F5A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ndiózně zuřivé spílání publiku!</w:t>
      </w:r>
    </w:p>
    <w:p w:rsidR="00B57F27" w:rsidRPr="00B57F27" w:rsidRDefault="00B57F27" w:rsidP="00B57F27">
      <w:pPr>
        <w:shd w:val="clear" w:color="auto" w:fill="FFFFFF"/>
        <w:spacing w:after="0" w:line="312" w:lineRule="atLeast"/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</w:pPr>
      <w:r w:rsidRPr="00B57F27"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  <w:t>Münchner Abendzeitung</w:t>
      </w:r>
    </w:p>
    <w:p w:rsidR="00B57F27" w:rsidRPr="00B57F27" w:rsidRDefault="00B57F27" w:rsidP="00B57F27">
      <w:pPr>
        <w:shd w:val="clear" w:color="auto" w:fill="FFFFFF"/>
        <w:spacing w:after="0" w:line="312" w:lineRule="atLeast"/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</w:pPr>
      <w:r w:rsidRPr="00B57F27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Jak bylo anoncováno: provokace násilím.</w:t>
      </w:r>
      <w:r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 </w:t>
      </w:r>
      <w:r w:rsidRPr="00B57F27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A co je na tom ještě divadlo? – Právě to! Politické divadlo.</w:t>
      </w:r>
    </w:p>
    <w:p w:rsidR="00B57F27" w:rsidRDefault="00B57F27" w:rsidP="00B57F27">
      <w:pPr>
        <w:shd w:val="clear" w:color="auto" w:fill="FFFFFF"/>
        <w:spacing w:after="0" w:line="312" w:lineRule="atLeast"/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</w:pPr>
      <w:r w:rsidRPr="00B57F27"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  <w:t>Deutschlandfunk</w:t>
      </w:r>
    </w:p>
    <w:p w:rsidR="00B57F27" w:rsidRPr="00B57F27" w:rsidRDefault="00B57F27" w:rsidP="00B57F27">
      <w:pPr>
        <w:shd w:val="clear" w:color="auto" w:fill="FFFFFF"/>
        <w:spacing w:after="0" w:line="312" w:lineRule="atLeast"/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</w:pPr>
      <w:r w:rsidRPr="00B57F27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Zuřivě a beznadějně se Oliver Frljić bouří proti německému divadlu</w:t>
      </w:r>
      <w:r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 </w:t>
      </w:r>
      <w:r w:rsidRPr="00B57F27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jako fabrice na dobrou náladu.</w:t>
      </w:r>
    </w:p>
    <w:p w:rsidR="00B57F27" w:rsidRDefault="00B57F27" w:rsidP="00B57F27">
      <w:pPr>
        <w:shd w:val="clear" w:color="auto" w:fill="FFFFFF"/>
        <w:spacing w:after="0" w:line="312" w:lineRule="atLeast"/>
        <w:rPr>
          <w:rFonts w:ascii="Cambria" w:eastAsia="Times New Roman" w:hAnsi="Cambria" w:cs="Helvetica"/>
          <w:color w:val="000000"/>
          <w:lang w:eastAsia="cs-CZ"/>
        </w:rPr>
      </w:pPr>
      <w:r w:rsidRPr="00B57F27"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  <w:t>Nachtkritik.</w:t>
      </w:r>
      <w:r w:rsidRPr="00B453AA">
        <w:rPr>
          <w:rFonts w:ascii="Cambria" w:eastAsia="Times New Roman" w:hAnsi="Cambria" w:cs="Helvetica"/>
          <w:i/>
          <w:color w:val="000000"/>
          <w:lang w:eastAsia="cs-CZ"/>
        </w:rPr>
        <w:t>de</w:t>
      </w:r>
    </w:p>
    <w:p w:rsidR="00B57F27" w:rsidRDefault="00B57F27" w:rsidP="00B57F27">
      <w:pPr>
        <w:shd w:val="clear" w:color="auto" w:fill="FFFFFF"/>
        <w:spacing w:after="0" w:line="312" w:lineRule="atLeast"/>
        <w:rPr>
          <w:rFonts w:ascii="Cambria" w:eastAsia="Times New Roman" w:hAnsi="Cambria" w:cs="Helvetica"/>
          <w:color w:val="000000"/>
          <w:lang w:eastAsia="cs-CZ"/>
        </w:rPr>
      </w:pPr>
    </w:p>
    <w:p w:rsidR="006A6117" w:rsidRPr="00B57F27" w:rsidRDefault="00B57F27" w:rsidP="00B57F27">
      <w:pPr>
        <w:shd w:val="clear" w:color="auto" w:fill="FFFFFF"/>
        <w:spacing w:after="0" w:line="312" w:lineRule="atLeast"/>
        <w:rPr>
          <w:rFonts w:ascii="Cambria" w:eastAsia="Times New Roman" w:hAnsi="Cambria" w:cs="Helvetica"/>
          <w:i/>
          <w:color w:val="000000"/>
          <w:lang w:eastAsia="cs-CZ"/>
        </w:rPr>
      </w:pPr>
      <w:r w:rsidRPr="00B57F27">
        <w:rPr>
          <w:rFonts w:ascii="Cambria" w:hAnsi="Cambria" w:cs="Arial"/>
          <w:b/>
          <w:bCs/>
        </w:rPr>
        <w:t>Chirurgický</w:t>
      </w:r>
      <w:r>
        <w:rPr>
          <w:rFonts w:ascii="Cambria" w:hAnsi="Cambria" w:cs="Arial"/>
          <w:b/>
          <w:bCs/>
        </w:rPr>
        <w:t xml:space="preserve"> řez Dušana Pařízka</w:t>
      </w:r>
      <w:r>
        <w:rPr>
          <w:rFonts w:ascii="Cambria" w:hAnsi="Cambria" w:cs="Helvetica"/>
          <w:b/>
          <w:sz w:val="28"/>
          <w:szCs w:val="28"/>
        </w:rPr>
        <w:t xml:space="preserve"> </w:t>
      </w:r>
    </w:p>
    <w:p w:rsidR="00B453AA" w:rsidRDefault="00B57F27" w:rsidP="00B453AA">
      <w:pPr>
        <w:spacing w:after="0" w:line="24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K vrcholům 21. </w:t>
      </w:r>
      <w:r w:rsidR="008C442A" w:rsidRPr="00B57F27">
        <w:rPr>
          <w:rFonts w:ascii="Cambria" w:hAnsi="Cambria" w:cs="Arial"/>
          <w:bCs/>
        </w:rPr>
        <w:t xml:space="preserve">Divadelní Flory </w:t>
      </w:r>
      <w:r>
        <w:rPr>
          <w:rFonts w:ascii="Cambria" w:hAnsi="Cambria" w:cs="Arial"/>
          <w:bCs/>
        </w:rPr>
        <w:t xml:space="preserve">bude patřit velkorysá koprodukce </w:t>
      </w:r>
      <w:r w:rsidRPr="00B453AA">
        <w:rPr>
          <w:rFonts w:ascii="Cambria" w:hAnsi="Cambria" w:cs="Arial"/>
          <w:b/>
          <w:bCs/>
        </w:rPr>
        <w:t>Studia Hrdinů</w:t>
      </w:r>
      <w:r>
        <w:rPr>
          <w:rFonts w:ascii="Cambria" w:hAnsi="Cambria" w:cs="Arial"/>
          <w:bCs/>
        </w:rPr>
        <w:t xml:space="preserve"> a </w:t>
      </w:r>
      <w:r w:rsidRPr="00B453AA">
        <w:rPr>
          <w:rFonts w:ascii="Cambria" w:hAnsi="Cambria" w:cs="Arial"/>
          <w:b/>
          <w:bCs/>
        </w:rPr>
        <w:t>Theater Bremen</w:t>
      </w:r>
      <w:r>
        <w:rPr>
          <w:rFonts w:ascii="Cambria" w:hAnsi="Cambria" w:cs="Arial"/>
          <w:bCs/>
        </w:rPr>
        <w:t xml:space="preserve"> (v níž se představí rovněž kmenoví herci pražského Národního divadla či vídeňského Volkstheateru) </w:t>
      </w:r>
      <w:r w:rsidR="00105FB9" w:rsidRPr="00B57F27">
        <w:rPr>
          <w:rFonts w:ascii="Cambria" w:hAnsi="Cambria" w:cs="Arial"/>
          <w:b/>
          <w:bCs/>
          <w:i/>
        </w:rPr>
        <w:t>Kauza Schwejk</w:t>
      </w:r>
      <w:r w:rsidR="00B453AA">
        <w:rPr>
          <w:rFonts w:ascii="Cambria" w:hAnsi="Cambria" w:cs="Arial"/>
          <w:bCs/>
        </w:rPr>
        <w:t xml:space="preserve">, která měla svou premiéru v rámci prestižního festivalu </w:t>
      </w:r>
      <w:r w:rsidR="00B453AA">
        <w:rPr>
          <w:rFonts w:ascii="Cambria" w:hAnsi="Cambria" w:cs="Arial"/>
          <w:b/>
          <w:bCs/>
        </w:rPr>
        <w:t>Wiener Festwochen</w:t>
      </w:r>
      <w:r w:rsidR="00B453AA">
        <w:rPr>
          <w:rFonts w:ascii="Cambria" w:hAnsi="Cambria" w:cs="Arial"/>
          <w:bCs/>
          <w:i/>
        </w:rPr>
        <w:t>.</w:t>
      </w:r>
      <w:r w:rsidR="00374758" w:rsidRPr="00B57F27">
        <w:rPr>
          <w:rFonts w:ascii="Cambria" w:hAnsi="Cambria" w:cs="Arial"/>
          <w:bCs/>
        </w:rPr>
        <w:t xml:space="preserve"> </w:t>
      </w:r>
      <w:r w:rsidR="00B453AA">
        <w:rPr>
          <w:rFonts w:ascii="Cambria" w:hAnsi="Cambria" w:cs="Arial"/>
          <w:bCs/>
        </w:rPr>
        <w:t>R</w:t>
      </w:r>
      <w:r w:rsidR="006B788A" w:rsidRPr="00B57F27">
        <w:rPr>
          <w:rFonts w:ascii="Cambria" w:hAnsi="Cambria" w:cs="Arial"/>
          <w:bCs/>
        </w:rPr>
        <w:t>eži</w:t>
      </w:r>
      <w:r w:rsidR="00B453AA">
        <w:rPr>
          <w:rFonts w:ascii="Cambria" w:hAnsi="Cambria" w:cs="Arial"/>
          <w:bCs/>
        </w:rPr>
        <w:t>sér</w:t>
      </w:r>
      <w:r w:rsidR="006B788A" w:rsidRPr="00B57F27">
        <w:rPr>
          <w:rFonts w:ascii="Cambria" w:hAnsi="Cambria" w:cs="Arial"/>
          <w:bCs/>
        </w:rPr>
        <w:t xml:space="preserve"> </w:t>
      </w:r>
      <w:r w:rsidR="00374758" w:rsidRPr="00B57F27">
        <w:rPr>
          <w:rFonts w:ascii="Cambria" w:hAnsi="Cambria" w:cs="Arial"/>
          <w:b/>
          <w:bCs/>
        </w:rPr>
        <w:t>Dušan D. Paříz</w:t>
      </w:r>
      <w:r w:rsidR="00B453AA">
        <w:rPr>
          <w:rFonts w:ascii="Cambria" w:hAnsi="Cambria" w:cs="Arial"/>
          <w:b/>
          <w:bCs/>
        </w:rPr>
        <w:t>e</w:t>
      </w:r>
      <w:r w:rsidR="00374758" w:rsidRPr="00B57F27">
        <w:rPr>
          <w:rFonts w:ascii="Cambria" w:hAnsi="Cambria" w:cs="Arial"/>
          <w:b/>
          <w:bCs/>
        </w:rPr>
        <w:t>k</w:t>
      </w:r>
      <w:r w:rsidR="00B453AA">
        <w:rPr>
          <w:rFonts w:ascii="Cambria" w:hAnsi="Cambria" w:cs="Arial"/>
          <w:bCs/>
        </w:rPr>
        <w:t>, jehož „vídeňská retrospektiva“ opanovala loňský festivalový ročník, se s českým literárním arcidílem vypořádal formou radikální – hravé i</w:t>
      </w:r>
      <w:r w:rsidR="00A768DD">
        <w:rPr>
          <w:rFonts w:ascii="Cambria" w:hAnsi="Cambria" w:cs="Arial"/>
          <w:bCs/>
        </w:rPr>
        <w:t> </w:t>
      </w:r>
      <w:r w:rsidR="00B453AA">
        <w:rPr>
          <w:rFonts w:ascii="Cambria" w:hAnsi="Cambria" w:cs="Arial"/>
          <w:bCs/>
        </w:rPr>
        <w:t>mrazivé – adaptace. Jeho důsledně demytizující pohled na neodvratnou demontáž mnohonárodnostního mocnářství byl oceněn německojazyčnou i českou kritikou a získal Cenu Divadelních novin pro nejlepší činoherní inscenaci sezony 2015/2016. Kolosální zmatení jazyků – s typicky středoevropskou přestávkou na pivo a buřtguláš – propukne na jevišti Moravského divadla v pátek 19. května.</w:t>
      </w:r>
    </w:p>
    <w:p w:rsidR="00B453AA" w:rsidRDefault="00B453AA" w:rsidP="00B453AA">
      <w:pPr>
        <w:shd w:val="clear" w:color="auto" w:fill="FFFFFF"/>
        <w:spacing w:after="0" w:line="312" w:lineRule="atLeast"/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</w:pPr>
      <w:r w:rsidRPr="00B453AA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To, jak se tu Rakušané, Češi a Maďař</w:t>
      </w:r>
      <w:r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i vzájemně nenávidí a šikanují, </w:t>
      </w:r>
      <w:r w:rsidRPr="00B453AA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je v Pařízkově inscenaci </w:t>
      </w:r>
    </w:p>
    <w:p w:rsidR="00B453AA" w:rsidRPr="00B453AA" w:rsidRDefault="00B453AA" w:rsidP="00B453AA">
      <w:pPr>
        <w:shd w:val="clear" w:color="auto" w:fill="FFFFFF"/>
        <w:spacing w:after="0" w:line="312" w:lineRule="atLeast"/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</w:pPr>
      <w:r w:rsidRPr="00B453AA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brilantně vyostřeno; zčásti neuvěřitelně komické podání se přitom zarývá hluboko pod kůži.</w:t>
      </w:r>
    </w:p>
    <w:p w:rsidR="00B453AA" w:rsidRPr="00B453AA" w:rsidRDefault="00B453AA" w:rsidP="00B453AA">
      <w:pPr>
        <w:shd w:val="clear" w:color="auto" w:fill="FFFFFF"/>
        <w:spacing w:after="0" w:line="312" w:lineRule="atLeast"/>
        <w:rPr>
          <w:rFonts w:ascii="Cambria" w:hAnsi="Cambria" w:cs="Arial"/>
          <w:i/>
          <w:color w:val="000000"/>
          <w:sz w:val="21"/>
          <w:szCs w:val="21"/>
        </w:rPr>
      </w:pPr>
      <w:r w:rsidRPr="00B453AA">
        <w:rPr>
          <w:rFonts w:ascii="Cambria" w:hAnsi="Cambria" w:cs="Arial"/>
          <w:i/>
          <w:color w:val="000000"/>
          <w:sz w:val="21"/>
          <w:szCs w:val="21"/>
        </w:rPr>
        <w:t>Neues Volksblatt</w:t>
      </w:r>
    </w:p>
    <w:p w:rsidR="00B453AA" w:rsidRDefault="00B453AA" w:rsidP="00B453AA">
      <w:pPr>
        <w:shd w:val="clear" w:color="auto" w:fill="FFFFFF"/>
        <w:spacing w:after="0" w:line="312" w:lineRule="atLeast"/>
        <w:rPr>
          <w:rFonts w:ascii="Cambria" w:hAnsi="Cambria" w:cs="Arial"/>
          <w:iCs/>
          <w:color w:val="000000"/>
          <w:sz w:val="21"/>
          <w:szCs w:val="21"/>
        </w:rPr>
      </w:pPr>
      <w:r w:rsidRPr="00B453AA">
        <w:rPr>
          <w:rFonts w:ascii="Cambria" w:hAnsi="Cambria" w:cs="Arial"/>
          <w:color w:val="000000"/>
          <w:sz w:val="21"/>
          <w:szCs w:val="21"/>
        </w:rPr>
        <w:t>S</w:t>
      </w:r>
      <w:r w:rsidRPr="00B453AA">
        <w:rPr>
          <w:rFonts w:ascii="Cambria" w:hAnsi="Cambria" w:cs="Arial"/>
          <w:iCs/>
          <w:color w:val="000000"/>
          <w:sz w:val="21"/>
          <w:szCs w:val="21"/>
        </w:rPr>
        <w:t>trhující, aktuální vypořádání se s bojechtivou bezohledností, předsudky,</w:t>
      </w:r>
      <w:r>
        <w:rPr>
          <w:rFonts w:ascii="Cambria" w:hAnsi="Cambria" w:cs="Arial"/>
          <w:iCs/>
          <w:color w:val="000000"/>
          <w:sz w:val="21"/>
          <w:szCs w:val="21"/>
        </w:rPr>
        <w:t xml:space="preserve"> </w:t>
      </w:r>
      <w:r w:rsidRPr="00B453AA">
        <w:rPr>
          <w:rFonts w:ascii="Cambria" w:hAnsi="Cambria" w:cs="Arial"/>
          <w:iCs/>
          <w:color w:val="000000"/>
          <w:sz w:val="21"/>
          <w:szCs w:val="21"/>
        </w:rPr>
        <w:t xml:space="preserve">jazykovými bariérami </w:t>
      </w:r>
    </w:p>
    <w:p w:rsidR="00B453AA" w:rsidRPr="00B453AA" w:rsidRDefault="00B453AA" w:rsidP="00B453AA">
      <w:pPr>
        <w:shd w:val="clear" w:color="auto" w:fill="FFFFFF"/>
        <w:spacing w:after="0" w:line="312" w:lineRule="atLeast"/>
        <w:rPr>
          <w:rFonts w:ascii="Cambria" w:hAnsi="Cambria" w:cs="Arial"/>
          <w:color w:val="000000"/>
          <w:sz w:val="21"/>
          <w:szCs w:val="21"/>
        </w:rPr>
      </w:pPr>
      <w:r w:rsidRPr="00B453AA">
        <w:rPr>
          <w:rFonts w:ascii="Cambria" w:hAnsi="Cambria" w:cs="Arial"/>
          <w:iCs/>
          <w:color w:val="000000"/>
          <w:sz w:val="21"/>
          <w:szCs w:val="21"/>
        </w:rPr>
        <w:t>a Evropou, která je od skutečné jednoty na míle vzdálená.</w:t>
      </w:r>
    </w:p>
    <w:p w:rsidR="00B453AA" w:rsidRPr="00B453AA" w:rsidRDefault="00B453AA" w:rsidP="00B453AA">
      <w:pPr>
        <w:shd w:val="clear" w:color="auto" w:fill="FFFFFF"/>
        <w:spacing w:after="0" w:line="312" w:lineRule="atLeast"/>
        <w:rPr>
          <w:rFonts w:ascii="Cambria" w:hAnsi="Cambria" w:cs="Arial"/>
          <w:i/>
          <w:color w:val="000000"/>
          <w:sz w:val="21"/>
          <w:szCs w:val="21"/>
        </w:rPr>
      </w:pPr>
      <w:r w:rsidRPr="00B453AA">
        <w:rPr>
          <w:rFonts w:ascii="Cambria" w:hAnsi="Cambria" w:cs="Arial"/>
          <w:i/>
          <w:color w:val="000000"/>
          <w:sz w:val="21"/>
          <w:szCs w:val="21"/>
        </w:rPr>
        <w:t>Kurier</w:t>
      </w:r>
    </w:p>
    <w:p w:rsidR="00B453AA" w:rsidRPr="00B453AA" w:rsidRDefault="00B453AA" w:rsidP="00B453AA">
      <w:pPr>
        <w:shd w:val="clear" w:color="auto" w:fill="FFFFFF"/>
        <w:spacing w:after="0" w:line="312" w:lineRule="atLeast"/>
        <w:rPr>
          <w:rFonts w:ascii="Cambria" w:hAnsi="Cambria" w:cs="Arial"/>
          <w:iCs/>
          <w:color w:val="000000"/>
          <w:sz w:val="21"/>
          <w:szCs w:val="21"/>
        </w:rPr>
      </w:pPr>
      <w:r w:rsidRPr="00B453AA">
        <w:rPr>
          <w:rFonts w:ascii="Cambria" w:hAnsi="Cambria" w:cs="Arial"/>
          <w:iCs/>
          <w:color w:val="000000"/>
          <w:sz w:val="21"/>
          <w:szCs w:val="21"/>
        </w:rPr>
        <w:t>Brecht by musel tleskat – a trochu i závidět.</w:t>
      </w:r>
    </w:p>
    <w:p w:rsidR="00B453AA" w:rsidRPr="00B453AA" w:rsidRDefault="00B453AA" w:rsidP="00B453AA">
      <w:pPr>
        <w:shd w:val="clear" w:color="auto" w:fill="FFFFFF"/>
        <w:spacing w:after="0" w:line="312" w:lineRule="atLeast"/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</w:pPr>
      <w:r w:rsidRPr="00B453AA">
        <w:rPr>
          <w:rFonts w:ascii="Cambria" w:hAnsi="Cambria" w:cs="Arial"/>
          <w:i/>
          <w:iCs/>
          <w:color w:val="000000"/>
          <w:sz w:val="21"/>
          <w:szCs w:val="21"/>
        </w:rPr>
        <w:t>Divadelní noviny</w:t>
      </w:r>
    </w:p>
    <w:p w:rsidR="008C31D0" w:rsidRDefault="008C31D0" w:rsidP="00B57F27">
      <w:pPr>
        <w:spacing w:after="0" w:line="240" w:lineRule="auto"/>
        <w:jc w:val="both"/>
        <w:rPr>
          <w:rFonts w:ascii="Cambria" w:hAnsi="Cambria" w:cs="Arial"/>
          <w:bCs/>
        </w:rPr>
      </w:pPr>
    </w:p>
    <w:p w:rsidR="008C31D0" w:rsidRDefault="008C31D0" w:rsidP="00B57F27">
      <w:pPr>
        <w:spacing w:after="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Filozofická groteska</w:t>
      </w:r>
    </w:p>
    <w:p w:rsidR="008C31D0" w:rsidRDefault="008C31D0" w:rsidP="00B57F27">
      <w:pPr>
        <w:spacing w:after="0" w:line="24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Co zbylo z evropské kultury poté, co se rozpadl tradiční řád světa? – Nad touto otázkou se, stejně jako Hermann Broch ve své mnohovrstevnaté románové trilogii Náměsí</w:t>
      </w:r>
      <w:r w:rsidR="00D93BEF">
        <w:rPr>
          <w:rFonts w:ascii="Cambria" w:hAnsi="Cambria" w:cs="Arial"/>
          <w:bCs/>
        </w:rPr>
        <w:t xml:space="preserve">čníci, zamýšlí </w:t>
      </w:r>
      <w:r w:rsidR="00F10F5A">
        <w:rPr>
          <w:rFonts w:ascii="Cambria" w:hAnsi="Cambria" w:cs="Arial"/>
          <w:bCs/>
        </w:rPr>
        <w:t xml:space="preserve">autor odvážné </w:t>
      </w:r>
      <w:r>
        <w:rPr>
          <w:rFonts w:ascii="Cambria" w:hAnsi="Cambria" w:cs="Arial"/>
          <w:bCs/>
        </w:rPr>
        <w:t>dramatizace Ivan Buraj. Umělecký šéf brněnského HaDivadla v první části své ambiciózní inscenace nápaditě exponuje „zánik starého světa“ na přelomu 19. a 20.</w:t>
      </w:r>
      <w:r w:rsidR="00D93BEF">
        <w:rPr>
          <w:rFonts w:ascii="Cambria" w:hAnsi="Cambria" w:cs="Arial"/>
          <w:bCs/>
        </w:rPr>
        <w:t xml:space="preserve"> století</w:t>
      </w:r>
      <w:r>
        <w:rPr>
          <w:rFonts w:ascii="Cambria" w:hAnsi="Cambria" w:cs="Arial"/>
          <w:bCs/>
        </w:rPr>
        <w:t>, v její druh</w:t>
      </w:r>
      <w:r w:rsidR="00F10F5A">
        <w:rPr>
          <w:rFonts w:ascii="Cambria" w:hAnsi="Cambria" w:cs="Arial"/>
          <w:bCs/>
        </w:rPr>
        <w:t xml:space="preserve">é polovině pak režijně invenčně </w:t>
      </w:r>
      <w:r>
        <w:rPr>
          <w:rFonts w:ascii="Cambria" w:hAnsi="Cambria" w:cs="Arial"/>
          <w:bCs/>
        </w:rPr>
        <w:t xml:space="preserve">ironizuje problematiku zdivadelnění </w:t>
      </w:r>
      <w:r w:rsidR="009A4F53">
        <w:rPr>
          <w:rFonts w:ascii="Cambria" w:hAnsi="Cambria" w:cs="Arial"/>
          <w:bCs/>
        </w:rPr>
        <w:t>literárních předloh. Vizuálně i hudebně podmanivá koláž oživí nejfrekventovanější festivalovou scénu, prostor olomouckého S-klubu</w:t>
      </w:r>
      <w:r w:rsidR="00F10F5A">
        <w:rPr>
          <w:rFonts w:ascii="Cambria" w:hAnsi="Cambria" w:cs="Arial"/>
          <w:bCs/>
        </w:rPr>
        <w:t>,</w:t>
      </w:r>
      <w:r w:rsidR="009A4F53">
        <w:rPr>
          <w:rFonts w:ascii="Cambria" w:hAnsi="Cambria" w:cs="Arial"/>
          <w:bCs/>
        </w:rPr>
        <w:t xml:space="preserve"> hned dvakrát – v pátek 19. a v sobotu 20. května. </w:t>
      </w:r>
      <w:r>
        <w:rPr>
          <w:rFonts w:ascii="Cambria" w:hAnsi="Cambria" w:cs="Arial"/>
          <w:bCs/>
        </w:rPr>
        <w:t xml:space="preserve">  </w:t>
      </w:r>
    </w:p>
    <w:p w:rsidR="00496E18" w:rsidRPr="00496E18" w:rsidRDefault="00496E18" w:rsidP="00496E18">
      <w:pPr>
        <w:shd w:val="clear" w:color="auto" w:fill="FFFFFF"/>
        <w:spacing w:after="0" w:line="312" w:lineRule="atLeast"/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</w:pPr>
      <w:r w:rsidRPr="00496E1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lastRenderedPageBreak/>
        <w:t>Precizní kompilace scénických obrazů, ve které má vše příčinu, důsledek,</w:t>
      </w:r>
      <w:r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 </w:t>
      </w:r>
      <w:r w:rsidRPr="00496E1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ale i bytostný půvab. Náměsíčníci jsou vlajkovou lodí všech odpovědí na otázku:</w:t>
      </w:r>
      <w:r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 </w:t>
      </w:r>
      <w:r w:rsidRPr="00496E1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Proč má ještě smysl chodit do divadel?</w:t>
      </w:r>
    </w:p>
    <w:p w:rsidR="00496E18" w:rsidRPr="00496E18" w:rsidRDefault="00496E18" w:rsidP="00496E18">
      <w:pPr>
        <w:shd w:val="clear" w:color="auto" w:fill="FFFFFF"/>
        <w:spacing w:after="0" w:line="312" w:lineRule="atLeast"/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</w:pPr>
      <w:r w:rsidRPr="00496E18"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  <w:t>Artikl.org</w:t>
      </w:r>
    </w:p>
    <w:p w:rsidR="00496E18" w:rsidRPr="00496E18" w:rsidRDefault="00496E18" w:rsidP="00496E18">
      <w:pPr>
        <w:shd w:val="clear" w:color="auto" w:fill="FFFFFF"/>
        <w:spacing w:after="0" w:line="312" w:lineRule="atLeast"/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</w:pPr>
      <w:r w:rsidRPr="00496E1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Ivan Buraj vytvořil propracované a mnohoznačné divadlo světa.</w:t>
      </w:r>
    </w:p>
    <w:p w:rsidR="00496E18" w:rsidRPr="00496E18" w:rsidRDefault="00496E18" w:rsidP="00496E18">
      <w:pPr>
        <w:shd w:val="clear" w:color="auto" w:fill="FFFFFF"/>
        <w:spacing w:after="0" w:line="312" w:lineRule="atLeast"/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</w:pPr>
      <w:r w:rsidRPr="00496E18"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  <w:t>Divadelní noviny</w:t>
      </w:r>
    </w:p>
    <w:p w:rsidR="00496E18" w:rsidRPr="00496E18" w:rsidRDefault="00496E18" w:rsidP="00496E18">
      <w:pPr>
        <w:shd w:val="clear" w:color="auto" w:fill="FFFFFF"/>
        <w:spacing w:after="0" w:line="312" w:lineRule="atLeast"/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</w:pPr>
      <w:r w:rsidRPr="00496E1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HaDivadlo je souborem, který stále roste – radikální dramaturgií, volbou témat i titulů.</w:t>
      </w:r>
    </w:p>
    <w:p w:rsidR="00496E18" w:rsidRDefault="00496E18" w:rsidP="00496E18">
      <w:pPr>
        <w:spacing w:after="0" w:line="240" w:lineRule="auto"/>
        <w:jc w:val="both"/>
        <w:rPr>
          <w:rFonts w:ascii="Cambria" w:eastAsia="Times New Roman" w:hAnsi="Cambria" w:cs="Helvetica"/>
          <w:color w:val="000000"/>
          <w:lang w:eastAsia="cs-CZ"/>
        </w:rPr>
      </w:pPr>
      <w:r w:rsidRPr="00496E18">
        <w:rPr>
          <w:rFonts w:ascii="Cambria" w:eastAsia="Times New Roman" w:hAnsi="Cambria" w:cs="Helvetica"/>
          <w:i/>
          <w:color w:val="000000"/>
          <w:sz w:val="21"/>
          <w:szCs w:val="21"/>
          <w:lang w:eastAsia="cs-CZ"/>
        </w:rPr>
        <w:t>Český rozhlas</w:t>
      </w:r>
    </w:p>
    <w:p w:rsidR="00496E18" w:rsidRPr="00496E18" w:rsidRDefault="00496E18" w:rsidP="00496E18">
      <w:pPr>
        <w:spacing w:after="0" w:line="240" w:lineRule="auto"/>
        <w:jc w:val="both"/>
        <w:rPr>
          <w:rFonts w:ascii="Cambria" w:eastAsia="Times New Roman" w:hAnsi="Cambria" w:cs="Helvetica"/>
          <w:color w:val="000000"/>
          <w:lang w:eastAsia="cs-CZ"/>
        </w:rPr>
      </w:pPr>
    </w:p>
    <w:p w:rsidR="00302A14" w:rsidRDefault="00496E18" w:rsidP="00496E18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Festival </w:t>
      </w:r>
      <w:r w:rsidR="00302A14" w:rsidRPr="00496E18">
        <w:rPr>
          <w:rFonts w:ascii="Cambria" w:hAnsi="Cambria"/>
        </w:rPr>
        <w:t xml:space="preserve">začíná v pátek 12. května a během 10 dnů nabídne na čtrnácti festivalových scénách </w:t>
      </w:r>
      <w:r w:rsidR="004F590E">
        <w:rPr>
          <w:rFonts w:ascii="Cambria" w:hAnsi="Cambria"/>
        </w:rPr>
        <w:br/>
      </w:r>
      <w:r w:rsidR="00302A14" w:rsidRPr="00496E18">
        <w:rPr>
          <w:rFonts w:ascii="Cambria" w:hAnsi="Cambria"/>
        </w:rPr>
        <w:t>na sedm desítek akcí. Hlavní program zahrnuje 38 produkcí dvaadvaceti titulů – z toho 19</w:t>
      </w:r>
      <w:r w:rsidR="00BD0760">
        <w:rPr>
          <w:rFonts w:ascii="Cambria" w:hAnsi="Cambria"/>
        </w:rPr>
        <w:t> </w:t>
      </w:r>
      <w:r w:rsidR="00302A14" w:rsidRPr="00496E18">
        <w:rPr>
          <w:rFonts w:ascii="Cambria" w:hAnsi="Cambria"/>
        </w:rPr>
        <w:t>zahraničních představení. Podrobný festivalový program lze nalézt na webových stránkách www.divadelniflora.cz, předprodej vstupenek zajišťuje pokladna Moravského divadla, rezervace si lze zajistit také online.</w:t>
      </w:r>
    </w:p>
    <w:p w:rsidR="00496E18" w:rsidRPr="00496E18" w:rsidRDefault="00496E18" w:rsidP="00496E18">
      <w:pPr>
        <w:spacing w:after="0" w:line="240" w:lineRule="auto"/>
        <w:jc w:val="both"/>
        <w:rPr>
          <w:rFonts w:ascii="Cambria" w:hAnsi="Cambria"/>
        </w:rPr>
      </w:pPr>
    </w:p>
    <w:p w:rsidR="00496E18" w:rsidRDefault="00141894" w:rsidP="00496E18">
      <w:pPr>
        <w:spacing w:after="0" w:line="240" w:lineRule="auto"/>
        <w:jc w:val="both"/>
        <w:rPr>
          <w:rFonts w:ascii="Cambria" w:hAnsi="Cambria"/>
          <w:i/>
        </w:rPr>
      </w:pPr>
      <w:r w:rsidRPr="00496E18">
        <w:rPr>
          <w:rFonts w:ascii="Cambria" w:hAnsi="Cambria"/>
          <w:i/>
        </w:rPr>
        <w:t>21</w:t>
      </w:r>
      <w:r w:rsidR="00496E18">
        <w:rPr>
          <w:rFonts w:ascii="Cambria" w:hAnsi="Cambria"/>
          <w:i/>
        </w:rPr>
        <w:t xml:space="preserve">. Divadelní Flora je </w:t>
      </w:r>
      <w:r w:rsidRPr="00496E18">
        <w:rPr>
          <w:rFonts w:ascii="Cambria" w:hAnsi="Cambria"/>
          <w:i/>
        </w:rPr>
        <w:t>realizována s podporou Ministerstva kultury České republiky, Olomouckého kraje, Statutárního města Olomouce, Česko-německého fondu budoucnosti, Goethe-Institutu v Praze, The Performig Arts Fund NL,</w:t>
      </w:r>
      <w:r w:rsidR="00496E18">
        <w:rPr>
          <w:rFonts w:ascii="Cambria" w:hAnsi="Cambria"/>
          <w:i/>
        </w:rPr>
        <w:t xml:space="preserve"> S</w:t>
      </w:r>
      <w:r w:rsidRPr="00496E18">
        <w:rPr>
          <w:rFonts w:ascii="Cambria" w:hAnsi="Cambria"/>
          <w:i/>
        </w:rPr>
        <w:t>tátního</w:t>
      </w:r>
      <w:r w:rsidR="00496E18">
        <w:rPr>
          <w:rFonts w:ascii="Cambria" w:hAnsi="Cambria"/>
          <w:i/>
        </w:rPr>
        <w:t xml:space="preserve"> </w:t>
      </w:r>
      <w:r w:rsidRPr="00496E18">
        <w:rPr>
          <w:rFonts w:ascii="Cambria" w:hAnsi="Cambria"/>
          <w:i/>
        </w:rPr>
        <w:t>fondu kultury ČR</w:t>
      </w:r>
      <w:r w:rsidR="00496E18">
        <w:rPr>
          <w:rFonts w:ascii="Cambria" w:hAnsi="Cambria"/>
          <w:i/>
        </w:rPr>
        <w:t xml:space="preserve"> </w:t>
      </w:r>
      <w:r w:rsidRPr="00496E18">
        <w:rPr>
          <w:rFonts w:ascii="Cambria" w:hAnsi="Cambria"/>
          <w:i/>
        </w:rPr>
        <w:t>a Moravského divadla Olomouc; hlavním mediálním partnerem festivalu je Česká tele</w:t>
      </w:r>
      <w:r w:rsidR="00496E18">
        <w:rPr>
          <w:rFonts w:ascii="Cambria" w:hAnsi="Cambria"/>
          <w:i/>
        </w:rPr>
        <w:t>vize.</w:t>
      </w:r>
    </w:p>
    <w:p w:rsidR="0000369B" w:rsidRDefault="00141894" w:rsidP="00496E18">
      <w:pPr>
        <w:spacing w:after="0" w:line="240" w:lineRule="auto"/>
        <w:jc w:val="both"/>
        <w:rPr>
          <w:rFonts w:ascii="Cambria" w:hAnsi="Cambria"/>
          <w:i/>
        </w:rPr>
      </w:pPr>
      <w:r w:rsidRPr="00496E18">
        <w:rPr>
          <w:rFonts w:ascii="Cambria" w:hAnsi="Cambria"/>
          <w:i/>
        </w:rPr>
        <w:t>Pořadatelem festivalu, který se koná pod záštitou ministra kultury Daniela Hermana, je DW7, o.p.s. Hlavní programová linie TEKUTÁ EVROPA je součástí Česko-německého kulturního jara 2017.</w:t>
      </w:r>
    </w:p>
    <w:p w:rsidR="00D40779" w:rsidRDefault="00D40779" w:rsidP="00496E18">
      <w:pPr>
        <w:spacing w:after="0" w:line="240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Projekt je podpořen grantem z Islandu, Lichtenštejnska a Norska.</w:t>
      </w:r>
    </w:p>
    <w:p w:rsidR="00496E18" w:rsidRPr="00496E18" w:rsidRDefault="00496E18" w:rsidP="00496E18">
      <w:pPr>
        <w:spacing w:after="0" w:line="240" w:lineRule="auto"/>
        <w:jc w:val="both"/>
        <w:rPr>
          <w:rFonts w:ascii="Cambria" w:hAnsi="Cambria"/>
          <w:i/>
        </w:rPr>
      </w:pPr>
    </w:p>
    <w:p w:rsidR="00141894" w:rsidRPr="00496E18" w:rsidRDefault="00496E18" w:rsidP="00496E18">
      <w:pPr>
        <w:spacing w:after="0" w:line="240" w:lineRule="auto"/>
        <w:rPr>
          <w:rFonts w:ascii="Cambria" w:eastAsia="SimSun" w:hAnsi="Cambria" w:cs="font289"/>
          <w:sz w:val="21"/>
          <w:szCs w:val="21"/>
          <w:lang w:eastAsia="ar-SA"/>
        </w:rPr>
      </w:pPr>
      <w:r w:rsidRPr="00496E18">
        <w:rPr>
          <w:rFonts w:ascii="Cambria" w:eastAsia="SimSun" w:hAnsi="Cambria" w:cs="font289"/>
          <w:sz w:val="21"/>
          <w:szCs w:val="21"/>
          <w:lang w:eastAsia="ar-SA"/>
        </w:rPr>
        <w:t>k</w:t>
      </w:r>
      <w:r w:rsidR="00141894" w:rsidRPr="00496E18">
        <w:rPr>
          <w:rFonts w:ascii="Cambria" w:eastAsia="SimSun" w:hAnsi="Cambria" w:cs="font289"/>
          <w:sz w:val="21"/>
          <w:szCs w:val="21"/>
          <w:lang w:eastAsia="ar-SA"/>
        </w:rPr>
        <w:t>ontakty</w:t>
      </w:r>
    </w:p>
    <w:p w:rsidR="00496E18" w:rsidRPr="00496E18" w:rsidRDefault="00496E18" w:rsidP="00496E18">
      <w:pPr>
        <w:spacing w:after="0" w:line="240" w:lineRule="auto"/>
        <w:rPr>
          <w:rFonts w:ascii="Cambria" w:eastAsia="SimSun" w:hAnsi="Cambria" w:cs="Arial"/>
          <w:b/>
          <w:bCs/>
          <w:color w:val="373737"/>
          <w:sz w:val="21"/>
          <w:szCs w:val="21"/>
          <w:lang w:eastAsia="ar-SA"/>
        </w:rPr>
      </w:pPr>
    </w:p>
    <w:p w:rsidR="00141894" w:rsidRDefault="00141894" w:rsidP="00496E18">
      <w:pPr>
        <w:spacing w:after="0" w:line="240" w:lineRule="auto"/>
        <w:rPr>
          <w:rFonts w:ascii="Cambria" w:eastAsia="Times New Roman" w:hAnsi="Cambria" w:cs="Arial"/>
          <w:color w:val="333333"/>
          <w:sz w:val="21"/>
          <w:szCs w:val="21"/>
          <w:lang w:eastAsia="ar-SA"/>
        </w:rPr>
      </w:pPr>
      <w:r w:rsidRPr="00496E18">
        <w:rPr>
          <w:rFonts w:ascii="Cambria" w:eastAsia="Times New Roman" w:hAnsi="Cambria" w:cs="Arial"/>
          <w:b/>
          <w:bCs/>
          <w:color w:val="373737"/>
          <w:sz w:val="21"/>
          <w:szCs w:val="21"/>
          <w:lang w:eastAsia="ar-SA"/>
        </w:rPr>
        <w:t>Petr Nerušil</w:t>
      </w:r>
      <w:r w:rsidRP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br/>
        <w:t>ředitel festivalu,</w:t>
      </w:r>
      <w:r w:rsidRP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br/>
        <w:t>hlavní dramaturg, fundraising, produkce</w:t>
      </w:r>
      <w:r w:rsidRP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br/>
      </w:r>
      <w:hyperlink r:id="rId15" w:history="1">
        <w:r w:rsidRPr="00496E18">
          <w:rPr>
            <w:rFonts w:ascii="Cambria" w:eastAsia="Times New Roman" w:hAnsi="Cambria" w:cs="Arial"/>
            <w:color w:val="DD0000"/>
            <w:sz w:val="21"/>
            <w:szCs w:val="21"/>
            <w:u w:val="single"/>
            <w:lang w:eastAsia="ar-SA"/>
          </w:rPr>
          <w:t>neru@email.cz</w:t>
        </w:r>
      </w:hyperlink>
      <w:r w:rsidRP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br/>
        <w:t>tel. +420 776 736</w:t>
      </w:r>
      <w:r w:rsid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t> </w:t>
      </w:r>
      <w:r w:rsidRP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t>263</w:t>
      </w:r>
    </w:p>
    <w:p w:rsidR="00496E18" w:rsidRPr="00496E18" w:rsidRDefault="00496E18" w:rsidP="00496E18">
      <w:pPr>
        <w:spacing w:after="0" w:line="240" w:lineRule="auto"/>
        <w:rPr>
          <w:rFonts w:ascii="Cambria" w:eastAsia="Times New Roman" w:hAnsi="Cambria" w:cs="Arial"/>
          <w:color w:val="333333"/>
          <w:sz w:val="21"/>
          <w:szCs w:val="21"/>
          <w:lang w:eastAsia="ar-SA"/>
        </w:rPr>
      </w:pPr>
    </w:p>
    <w:p w:rsidR="00496E18" w:rsidRDefault="00141894" w:rsidP="00496E18">
      <w:pPr>
        <w:spacing w:after="0" w:line="240" w:lineRule="auto"/>
        <w:rPr>
          <w:rFonts w:ascii="Cambria" w:eastAsia="Times New Roman" w:hAnsi="Cambria" w:cs="Arial"/>
          <w:color w:val="333333"/>
          <w:sz w:val="21"/>
          <w:szCs w:val="21"/>
          <w:lang w:eastAsia="ar-SA"/>
        </w:rPr>
      </w:pPr>
      <w:r w:rsidRPr="00496E18">
        <w:rPr>
          <w:rFonts w:ascii="Cambria" w:eastAsia="Times New Roman" w:hAnsi="Cambria" w:cs="Arial"/>
          <w:b/>
          <w:bCs/>
          <w:color w:val="373737"/>
          <w:sz w:val="21"/>
          <w:szCs w:val="21"/>
          <w:lang w:eastAsia="ar-SA"/>
        </w:rPr>
        <w:t>Jan Žůrek</w:t>
      </w:r>
      <w:r w:rsidRP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br/>
        <w:t xml:space="preserve">ředitel DW7, o.p.s., </w:t>
      </w:r>
    </w:p>
    <w:p w:rsidR="00141894" w:rsidRDefault="00141894" w:rsidP="00496E18">
      <w:pPr>
        <w:spacing w:after="0" w:line="240" w:lineRule="auto"/>
        <w:rPr>
          <w:rFonts w:ascii="Cambria" w:eastAsia="Times New Roman" w:hAnsi="Cambria" w:cs="Arial"/>
          <w:color w:val="333333"/>
          <w:sz w:val="21"/>
          <w:szCs w:val="21"/>
          <w:lang w:eastAsia="ar-SA"/>
        </w:rPr>
      </w:pPr>
      <w:r w:rsidRP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t>dramaturgie – performing arts</w:t>
      </w:r>
      <w:r w:rsidRP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br/>
      </w:r>
      <w:hyperlink r:id="rId16" w:history="1">
        <w:r w:rsidRPr="00496E18">
          <w:rPr>
            <w:rFonts w:ascii="Cambria" w:eastAsia="Times New Roman" w:hAnsi="Cambria" w:cs="Arial"/>
            <w:color w:val="DD0000"/>
            <w:sz w:val="21"/>
            <w:szCs w:val="21"/>
            <w:u w:val="single"/>
            <w:lang w:eastAsia="ar-SA"/>
          </w:rPr>
          <w:t>zurek@divadlonacucky.cz</w:t>
        </w:r>
      </w:hyperlink>
      <w:r w:rsidRP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br/>
        <w:t>tel.: +420 728 180</w:t>
      </w:r>
      <w:r w:rsid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t> </w:t>
      </w:r>
      <w:r w:rsidRP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t>478</w:t>
      </w:r>
    </w:p>
    <w:p w:rsidR="00496E18" w:rsidRPr="00496E18" w:rsidRDefault="00496E18" w:rsidP="00496E18">
      <w:pPr>
        <w:spacing w:after="0" w:line="240" w:lineRule="auto"/>
        <w:rPr>
          <w:rFonts w:ascii="Cambria" w:eastAsia="Times New Roman" w:hAnsi="Cambria" w:cs="Arial"/>
          <w:b/>
          <w:bCs/>
          <w:color w:val="373737"/>
          <w:sz w:val="21"/>
          <w:szCs w:val="21"/>
          <w:lang w:eastAsia="ar-SA"/>
        </w:rPr>
      </w:pPr>
    </w:p>
    <w:p w:rsidR="007C061B" w:rsidRPr="00496E18" w:rsidRDefault="00141894" w:rsidP="00496E18">
      <w:pPr>
        <w:spacing w:after="0" w:line="240" w:lineRule="auto"/>
        <w:rPr>
          <w:rFonts w:ascii="Cambria" w:hAnsi="Cambria"/>
          <w:sz w:val="21"/>
          <w:szCs w:val="21"/>
        </w:rPr>
      </w:pPr>
      <w:r w:rsidRPr="00496E18">
        <w:rPr>
          <w:rFonts w:ascii="Cambria" w:eastAsia="Times New Roman" w:hAnsi="Cambria" w:cs="Arial"/>
          <w:b/>
          <w:bCs/>
          <w:color w:val="373737"/>
          <w:sz w:val="21"/>
          <w:szCs w:val="21"/>
          <w:lang w:eastAsia="ar-SA"/>
        </w:rPr>
        <w:t>Radka Piskačová</w:t>
      </w:r>
      <w:r w:rsidRP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br/>
        <w:t>PR managerka</w:t>
      </w:r>
      <w:r w:rsidRP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br/>
      </w:r>
      <w:hyperlink r:id="rId17" w:history="1">
        <w:r w:rsidRPr="00496E18">
          <w:rPr>
            <w:rFonts w:ascii="Cambria" w:eastAsia="Times New Roman" w:hAnsi="Cambria" w:cs="Arial"/>
            <w:color w:val="DD0000"/>
            <w:sz w:val="21"/>
            <w:szCs w:val="21"/>
            <w:u w:val="single"/>
            <w:lang w:eastAsia="ar-SA"/>
          </w:rPr>
          <w:t>radka.piskacova@divadelniflora.cz</w:t>
        </w:r>
      </w:hyperlink>
      <w:r w:rsidRPr="00496E18">
        <w:rPr>
          <w:rFonts w:ascii="Cambria" w:eastAsia="Times New Roman" w:hAnsi="Cambria" w:cs="Arial"/>
          <w:color w:val="333333"/>
          <w:sz w:val="21"/>
          <w:szCs w:val="21"/>
          <w:lang w:eastAsia="ar-SA"/>
        </w:rPr>
        <w:br/>
        <w:t>tel.: +420 739 470 270</w:t>
      </w:r>
    </w:p>
    <w:sectPr w:rsidR="007C061B" w:rsidRPr="00496E18" w:rsidSect="00D1427D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EB" w:rsidRDefault="002774EB" w:rsidP="00141894">
      <w:pPr>
        <w:spacing w:after="0" w:line="240" w:lineRule="auto"/>
      </w:pPr>
      <w:r>
        <w:separator/>
      </w:r>
    </w:p>
  </w:endnote>
  <w:endnote w:type="continuationSeparator" w:id="1">
    <w:p w:rsidR="002774EB" w:rsidRDefault="002774EB" w:rsidP="0014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94" w:rsidRDefault="0025711A">
    <w:pPr>
      <w:pStyle w:val="Zpat"/>
    </w:pPr>
    <w:r>
      <w:rPr>
        <w:noProof/>
        <w:lang w:eastAsia="cs-CZ"/>
      </w:rPr>
      <w:drawing>
        <wp:inline distT="0" distB="0" distL="0" distR="0">
          <wp:extent cx="5762625" cy="517525"/>
          <wp:effectExtent l="19050" t="0" r="9525" b="0"/>
          <wp:docPr id="2" name="obrázek 1" descr="https://email.forpsi.com/cgi-bin/ajaxmail/df21_A4600.jpg?ID=IlyXBg38rMy9y0bGSOHR74SF6PLd0hPfC2vF_vBVKsTryNuL3riHGxmufcqN&amp;Act_View=1&amp;R_Folder=SU5CT1g%3D&amp;CONTID=&amp;msgID=520&amp;Body=2&amp;filename=df21_A4600.jpg&amp;TNEF=false&amp;checkcharset=1&amp;Inline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mail.forpsi.com/cgi-bin/ajaxmail/df21_A4600.jpg?ID=IlyXBg38rMy9y0bGSOHR74SF6PLd0hPfC2vF_vBVKsTryNuL3riHGxmufcqN&amp;Act_View=1&amp;R_Folder=SU5CT1g%3D&amp;CONTID=&amp;msgID=520&amp;Body=2&amp;filename=df21_A4600.jpg&amp;TNEF=false&amp;checkcharset=1&amp;Inline=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EB" w:rsidRDefault="002774EB" w:rsidP="00141894">
      <w:pPr>
        <w:spacing w:after="0" w:line="240" w:lineRule="auto"/>
      </w:pPr>
      <w:r>
        <w:separator/>
      </w:r>
    </w:p>
  </w:footnote>
  <w:footnote w:type="continuationSeparator" w:id="1">
    <w:p w:rsidR="002774EB" w:rsidRDefault="002774EB" w:rsidP="0014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94" w:rsidRDefault="0025711A">
    <w:pPr>
      <w:pStyle w:val="Zhlav"/>
    </w:pPr>
    <w:r>
      <w:rPr>
        <w:noProof/>
        <w:lang w:eastAsia="cs-CZ"/>
      </w:rPr>
      <w:drawing>
        <wp:inline distT="0" distB="0" distL="0" distR="0">
          <wp:extent cx="5753735" cy="750570"/>
          <wp:effectExtent l="19050" t="0" r="0" b="0"/>
          <wp:docPr id="1" name="obrázek 2" descr="dvff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vfff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61B"/>
    <w:rsid w:val="00001444"/>
    <w:rsid w:val="0000369B"/>
    <w:rsid w:val="000422DD"/>
    <w:rsid w:val="00067AFA"/>
    <w:rsid w:val="00082418"/>
    <w:rsid w:val="000B2E79"/>
    <w:rsid w:val="000B55AE"/>
    <w:rsid w:val="000C1E02"/>
    <w:rsid w:val="00105FB9"/>
    <w:rsid w:val="00141894"/>
    <w:rsid w:val="001C7BF8"/>
    <w:rsid w:val="001E565E"/>
    <w:rsid w:val="002115F3"/>
    <w:rsid w:val="00226AA1"/>
    <w:rsid w:val="00226CFE"/>
    <w:rsid w:val="0025711A"/>
    <w:rsid w:val="002774EB"/>
    <w:rsid w:val="002C5793"/>
    <w:rsid w:val="002E2015"/>
    <w:rsid w:val="002F2A7D"/>
    <w:rsid w:val="00302A14"/>
    <w:rsid w:val="00322138"/>
    <w:rsid w:val="00367EDE"/>
    <w:rsid w:val="00374758"/>
    <w:rsid w:val="003943B2"/>
    <w:rsid w:val="00407159"/>
    <w:rsid w:val="00436F4B"/>
    <w:rsid w:val="00461A0B"/>
    <w:rsid w:val="00496E18"/>
    <w:rsid w:val="004F590E"/>
    <w:rsid w:val="00514224"/>
    <w:rsid w:val="00555054"/>
    <w:rsid w:val="005B23BB"/>
    <w:rsid w:val="005E51AA"/>
    <w:rsid w:val="00604AE3"/>
    <w:rsid w:val="0061371D"/>
    <w:rsid w:val="006A6117"/>
    <w:rsid w:val="006B788A"/>
    <w:rsid w:val="007437B4"/>
    <w:rsid w:val="00791992"/>
    <w:rsid w:val="007B5B4F"/>
    <w:rsid w:val="007C061B"/>
    <w:rsid w:val="007C5F4E"/>
    <w:rsid w:val="007D6080"/>
    <w:rsid w:val="007F1BA3"/>
    <w:rsid w:val="00827D32"/>
    <w:rsid w:val="008C31D0"/>
    <w:rsid w:val="008C442A"/>
    <w:rsid w:val="0093141C"/>
    <w:rsid w:val="00931AC4"/>
    <w:rsid w:val="00964C27"/>
    <w:rsid w:val="009A4F53"/>
    <w:rsid w:val="009C6445"/>
    <w:rsid w:val="009D43C2"/>
    <w:rsid w:val="00A4762C"/>
    <w:rsid w:val="00A768DD"/>
    <w:rsid w:val="00A95ABB"/>
    <w:rsid w:val="00AD07E0"/>
    <w:rsid w:val="00B41D66"/>
    <w:rsid w:val="00B453AA"/>
    <w:rsid w:val="00B57F27"/>
    <w:rsid w:val="00BD0760"/>
    <w:rsid w:val="00C866F9"/>
    <w:rsid w:val="00C8754F"/>
    <w:rsid w:val="00CD7BC6"/>
    <w:rsid w:val="00D1427D"/>
    <w:rsid w:val="00D40779"/>
    <w:rsid w:val="00D93BEF"/>
    <w:rsid w:val="00E03E94"/>
    <w:rsid w:val="00E43A36"/>
    <w:rsid w:val="00ED26A0"/>
    <w:rsid w:val="00ED2F15"/>
    <w:rsid w:val="00EE0FEF"/>
    <w:rsid w:val="00F10F5A"/>
    <w:rsid w:val="00F37773"/>
    <w:rsid w:val="00F9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27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105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C061B"/>
  </w:style>
  <w:style w:type="character" w:styleId="Hypertextovodkaz">
    <w:name w:val="Hyperlink"/>
    <w:uiPriority w:val="99"/>
    <w:unhideWhenUsed/>
    <w:rsid w:val="007C061B"/>
    <w:rPr>
      <w:color w:val="0000FF"/>
      <w:u w:val="single"/>
    </w:rPr>
  </w:style>
  <w:style w:type="character" w:styleId="Zvraznn">
    <w:name w:val="Emphasis"/>
    <w:uiPriority w:val="20"/>
    <w:qFormat/>
    <w:rsid w:val="007C061B"/>
    <w:rPr>
      <w:i/>
      <w:iCs/>
    </w:rPr>
  </w:style>
  <w:style w:type="paragraph" w:styleId="Normlnweb">
    <w:name w:val="Normal (Web)"/>
    <w:basedOn w:val="Normln"/>
    <w:uiPriority w:val="99"/>
    <w:unhideWhenUsed/>
    <w:rsid w:val="006A6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A6117"/>
    <w:rPr>
      <w:sz w:val="22"/>
      <w:szCs w:val="22"/>
      <w:lang w:eastAsia="en-US"/>
    </w:rPr>
  </w:style>
  <w:style w:type="character" w:styleId="Siln">
    <w:name w:val="Strong"/>
    <w:uiPriority w:val="22"/>
    <w:qFormat/>
    <w:rsid w:val="006A6117"/>
    <w:rPr>
      <w:b/>
      <w:bCs/>
    </w:rPr>
  </w:style>
  <w:style w:type="character" w:customStyle="1" w:styleId="Nadpis2Char">
    <w:name w:val="Nadpis 2 Char"/>
    <w:link w:val="Nadpis2"/>
    <w:uiPriority w:val="9"/>
    <w:rsid w:val="00105FB9"/>
    <w:rPr>
      <w:rFonts w:ascii="Times New Roman" w:eastAsia="Times New Roman" w:hAnsi="Times New Roman"/>
      <w:b/>
      <w:bCs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1418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418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8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418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8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418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41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elniflora.cz/2017/index.php?page=herec-a-truhlar-majer-mluvi-o-stavu-sve-domoviny" TargetMode="External"/><Relationship Id="rId13" Type="http://schemas.openxmlformats.org/officeDocument/2006/relationships/hyperlink" Target="http://www.divadelniflora.cz/2017/index.php?page=dilo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divadelniflora.cz/2017/index.php?page=elity" TargetMode="External"/><Relationship Id="rId12" Type="http://schemas.openxmlformats.org/officeDocument/2006/relationships/hyperlink" Target="http://www.divadelniflora.cz/2017/index.php?page=sila-zvyku" TargetMode="External"/><Relationship Id="rId17" Type="http://schemas.openxmlformats.org/officeDocument/2006/relationships/hyperlink" Target="mailto:radka.piskacova@divadelniflora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urek@divadlonacucky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vadelniflora.cz/2017/index.php?page=the-situation" TargetMode="External"/><Relationship Id="rId11" Type="http://schemas.openxmlformats.org/officeDocument/2006/relationships/hyperlink" Target="http://www.divadelniflora.cz/2017/index.php?page=pan-theodor-mundstoc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eru@email.cz" TargetMode="External"/><Relationship Id="rId10" Type="http://schemas.openxmlformats.org/officeDocument/2006/relationships/hyperlink" Target="http://www.divadelniflora.cz/2017/index.php?page=olga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ivadelniflora.cz/2017/index.php?page=kauza-schwejk" TargetMode="External"/><Relationship Id="rId14" Type="http://schemas.openxmlformats.org/officeDocument/2006/relationships/hyperlink" Target="http://www.divadelniflora.cz/2017/index.php?page=namesicni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Links>
    <vt:vector size="72" baseType="variant">
      <vt:variant>
        <vt:i4>4194353</vt:i4>
      </vt:variant>
      <vt:variant>
        <vt:i4>33</vt:i4>
      </vt:variant>
      <vt:variant>
        <vt:i4>0</vt:i4>
      </vt:variant>
      <vt:variant>
        <vt:i4>5</vt:i4>
      </vt:variant>
      <vt:variant>
        <vt:lpwstr>mailto:radka.piskacova@divadelniflora.cz</vt:lpwstr>
      </vt:variant>
      <vt:variant>
        <vt:lpwstr/>
      </vt:variant>
      <vt:variant>
        <vt:i4>3342346</vt:i4>
      </vt:variant>
      <vt:variant>
        <vt:i4>30</vt:i4>
      </vt:variant>
      <vt:variant>
        <vt:i4>0</vt:i4>
      </vt:variant>
      <vt:variant>
        <vt:i4>5</vt:i4>
      </vt:variant>
      <vt:variant>
        <vt:lpwstr>mailto:zurek@divadlonacucky.cz</vt:lpwstr>
      </vt:variant>
      <vt:variant>
        <vt:lpwstr/>
      </vt:variant>
      <vt:variant>
        <vt:i4>7209041</vt:i4>
      </vt:variant>
      <vt:variant>
        <vt:i4>27</vt:i4>
      </vt:variant>
      <vt:variant>
        <vt:i4>0</vt:i4>
      </vt:variant>
      <vt:variant>
        <vt:i4>5</vt:i4>
      </vt:variant>
      <vt:variant>
        <vt:lpwstr>mailto:neru@email.cz</vt:lpwstr>
      </vt:variant>
      <vt:variant>
        <vt:lpwstr/>
      </vt:variant>
      <vt:variant>
        <vt:i4>5963855</vt:i4>
      </vt:variant>
      <vt:variant>
        <vt:i4>24</vt:i4>
      </vt:variant>
      <vt:variant>
        <vt:i4>0</vt:i4>
      </vt:variant>
      <vt:variant>
        <vt:i4>5</vt:i4>
      </vt:variant>
      <vt:variant>
        <vt:lpwstr>http://www.divadelniflora.cz/2017/index.php?page=namesicnici</vt:lpwstr>
      </vt:variant>
      <vt:variant>
        <vt:lpwstr/>
      </vt:variant>
      <vt:variant>
        <vt:i4>4194374</vt:i4>
      </vt:variant>
      <vt:variant>
        <vt:i4>21</vt:i4>
      </vt:variant>
      <vt:variant>
        <vt:i4>0</vt:i4>
      </vt:variant>
      <vt:variant>
        <vt:i4>5</vt:i4>
      </vt:variant>
      <vt:variant>
        <vt:lpwstr>http://www.divadelniflora.cz/2017/index.php?page=dilo</vt:lpwstr>
      </vt:variant>
      <vt:variant>
        <vt:lpwstr/>
      </vt:variant>
      <vt:variant>
        <vt:i4>6750244</vt:i4>
      </vt:variant>
      <vt:variant>
        <vt:i4>18</vt:i4>
      </vt:variant>
      <vt:variant>
        <vt:i4>0</vt:i4>
      </vt:variant>
      <vt:variant>
        <vt:i4>5</vt:i4>
      </vt:variant>
      <vt:variant>
        <vt:lpwstr>http://www.divadelniflora.cz/2017/index.php?page=sila-zvyku</vt:lpwstr>
      </vt:variant>
      <vt:variant>
        <vt:lpwstr/>
      </vt:variant>
      <vt:variant>
        <vt:i4>2424864</vt:i4>
      </vt:variant>
      <vt:variant>
        <vt:i4>15</vt:i4>
      </vt:variant>
      <vt:variant>
        <vt:i4>0</vt:i4>
      </vt:variant>
      <vt:variant>
        <vt:i4>5</vt:i4>
      </vt:variant>
      <vt:variant>
        <vt:lpwstr>http://www.divadelniflora.cz/2017/index.php?page=pan-theodor-mundstock</vt:lpwstr>
      </vt:variant>
      <vt:variant>
        <vt:lpwstr/>
      </vt:variant>
      <vt:variant>
        <vt:i4>4194371</vt:i4>
      </vt:variant>
      <vt:variant>
        <vt:i4>12</vt:i4>
      </vt:variant>
      <vt:variant>
        <vt:i4>0</vt:i4>
      </vt:variant>
      <vt:variant>
        <vt:i4>5</vt:i4>
      </vt:variant>
      <vt:variant>
        <vt:lpwstr>http://www.divadelniflora.cz/2017/index.php?page=olga</vt:lpwstr>
      </vt:variant>
      <vt:variant>
        <vt:lpwstr/>
      </vt:variant>
      <vt:variant>
        <vt:i4>2228327</vt:i4>
      </vt:variant>
      <vt:variant>
        <vt:i4>9</vt:i4>
      </vt:variant>
      <vt:variant>
        <vt:i4>0</vt:i4>
      </vt:variant>
      <vt:variant>
        <vt:i4>5</vt:i4>
      </vt:variant>
      <vt:variant>
        <vt:lpwstr>http://www.divadelniflora.cz/2017/index.php?page=kauza-schwejk</vt:lpwstr>
      </vt:variant>
      <vt:variant>
        <vt:lpwstr/>
      </vt:variant>
      <vt:variant>
        <vt:i4>4456535</vt:i4>
      </vt:variant>
      <vt:variant>
        <vt:i4>6</vt:i4>
      </vt:variant>
      <vt:variant>
        <vt:i4>0</vt:i4>
      </vt:variant>
      <vt:variant>
        <vt:i4>5</vt:i4>
      </vt:variant>
      <vt:variant>
        <vt:lpwstr>http://www.divadelniflora.cz/2017/index.php?page=herec-a-truhlar-majer-mluvi-o-stavu-sve-domoviny</vt:lpwstr>
      </vt:variant>
      <vt:variant>
        <vt:lpwstr/>
      </vt:variant>
      <vt:variant>
        <vt:i4>3997751</vt:i4>
      </vt:variant>
      <vt:variant>
        <vt:i4>3</vt:i4>
      </vt:variant>
      <vt:variant>
        <vt:i4>0</vt:i4>
      </vt:variant>
      <vt:variant>
        <vt:i4>5</vt:i4>
      </vt:variant>
      <vt:variant>
        <vt:lpwstr>http://www.divadelniflora.cz/2017/index.php?page=elity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http://www.divadelniflora.cz/2017/index.php?page=the-situation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cp:lastModifiedBy>Radka</cp:lastModifiedBy>
  <cp:revision>3</cp:revision>
  <dcterms:created xsi:type="dcterms:W3CDTF">2017-04-20T10:18:00Z</dcterms:created>
  <dcterms:modified xsi:type="dcterms:W3CDTF">2017-04-20T10:18:00Z</dcterms:modified>
</cp:coreProperties>
</file>